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67" w:rsidRDefault="00E12974" w:rsidP="00E12974">
      <w:pPr>
        <w:pStyle w:val="Titre"/>
        <w:jc w:val="center"/>
      </w:pPr>
      <w:bookmarkStart w:id="0" w:name="_GoBack"/>
      <w:bookmarkEnd w:id="0"/>
      <w:r>
        <w:t>Les liens utiles</w:t>
      </w:r>
    </w:p>
    <w:p w:rsidR="00E12974" w:rsidRDefault="00E12974"/>
    <w:p w:rsidR="00E12974" w:rsidRPr="00E12974" w:rsidRDefault="00E12974">
      <w:pPr>
        <w:rPr>
          <w:b/>
        </w:rPr>
      </w:pPr>
      <w:r w:rsidRPr="00E12974">
        <w:rPr>
          <w:b/>
        </w:rPr>
        <w:t>Sites internet:</w:t>
      </w:r>
    </w:p>
    <w:p w:rsidR="00E12974" w:rsidRDefault="00AD7CDE">
      <w:pPr>
        <w:rPr>
          <w:u w:val="single"/>
        </w:rPr>
      </w:pPr>
      <w:hyperlink r:id="rId6" w:history="1">
        <w:r w:rsidR="00E12974" w:rsidRPr="003610E7">
          <w:rPr>
            <w:rStyle w:val="Lienhypertexte"/>
          </w:rPr>
          <w:t>http://alimentation.gouv.fr/gaspillage-alimentaire-campagne</w:t>
        </w:r>
      </w:hyperlink>
    </w:p>
    <w:p w:rsidR="00E12974" w:rsidRDefault="00AD7CDE">
      <w:pPr>
        <w:rPr>
          <w:u w:val="single"/>
        </w:rPr>
      </w:pPr>
      <w:hyperlink r:id="rId7" w:history="1">
        <w:r w:rsidR="00E12974" w:rsidRPr="003610E7">
          <w:rPr>
            <w:rStyle w:val="Lienhypertexte"/>
          </w:rPr>
          <w:t>http://www.reduisonsnosdechets.fr/particuliers/je-passe-laction/jevite-le-gaspillage-alimentaire-0</w:t>
        </w:r>
      </w:hyperlink>
    </w:p>
    <w:p w:rsidR="00E12974" w:rsidRDefault="00AD7CDE">
      <w:pPr>
        <w:rPr>
          <w:u w:val="single"/>
        </w:rPr>
      </w:pPr>
      <w:hyperlink r:id="rId8" w:history="1">
        <w:r w:rsidR="00E12974" w:rsidRPr="003610E7">
          <w:rPr>
            <w:rStyle w:val="Lienhypertexte"/>
          </w:rPr>
          <w:t>http://www.developpement-durable.gouv.fr/La-lutte-contre-le-gaspillage.html</w:t>
        </w:r>
      </w:hyperlink>
    </w:p>
    <w:p w:rsidR="00E12974" w:rsidRDefault="00AD7CDE">
      <w:pPr>
        <w:rPr>
          <w:u w:val="single"/>
        </w:rPr>
      </w:pPr>
      <w:hyperlink r:id="rId9" w:history="1">
        <w:r w:rsidR="000F6B48" w:rsidRPr="003610E7">
          <w:rPr>
            <w:rStyle w:val="Lienhypertexte"/>
          </w:rPr>
          <w:t>http://www.fao.org/nr/sustainability/pertes-et-dechets-alimentaires/fr/</w:t>
        </w:r>
      </w:hyperlink>
    </w:p>
    <w:p w:rsidR="000F6B48" w:rsidRDefault="000F6B48">
      <w:pPr>
        <w:rPr>
          <w:u w:val="single"/>
        </w:rPr>
      </w:pPr>
    </w:p>
    <w:p w:rsidR="00E12974" w:rsidRDefault="00E12974">
      <w:pPr>
        <w:rPr>
          <w:b/>
        </w:rPr>
      </w:pPr>
      <w:r w:rsidRPr="00E12974">
        <w:rPr>
          <w:b/>
        </w:rPr>
        <w:t>Rapports</w:t>
      </w:r>
      <w:r>
        <w:rPr>
          <w:b/>
        </w:rPr>
        <w:t xml:space="preserve"> / guide</w:t>
      </w:r>
      <w:r w:rsidR="001A45C4">
        <w:rPr>
          <w:b/>
        </w:rPr>
        <w:t>s</w:t>
      </w:r>
    </w:p>
    <w:p w:rsidR="00E12974" w:rsidRPr="00E12974" w:rsidRDefault="00E12974" w:rsidP="00E12974">
      <w:pPr>
        <w:pStyle w:val="Sansinterligne"/>
      </w:pPr>
      <w:r>
        <w:t>Pertes et gaspillages alimentaires dans le Monde</w:t>
      </w:r>
    </w:p>
    <w:p w:rsidR="00E12974" w:rsidRPr="000F6B48" w:rsidRDefault="00AD7CDE">
      <w:pPr>
        <w:rPr>
          <w:rStyle w:val="Lienhypertexte"/>
        </w:rPr>
      </w:pPr>
      <w:hyperlink r:id="rId10" w:history="1">
        <w:r w:rsidR="00E12974" w:rsidRPr="000F6B48">
          <w:rPr>
            <w:rStyle w:val="Lienhypertexte"/>
          </w:rPr>
          <w:t>http://www.fao.org/docrep/016/i2697f/i2697f.pdf</w:t>
        </w:r>
      </w:hyperlink>
    </w:p>
    <w:p w:rsidR="000F6B48" w:rsidRPr="000F6B48" w:rsidRDefault="000F6B48">
      <w:pPr>
        <w:rPr>
          <w:sz w:val="16"/>
          <w:szCs w:val="16"/>
        </w:rPr>
      </w:pPr>
      <w:r w:rsidRPr="000F6B48">
        <w:rPr>
          <w:sz w:val="16"/>
          <w:szCs w:val="16"/>
        </w:rPr>
        <w:t xml:space="preserve">Source : </w:t>
      </w:r>
      <w:proofErr w:type="spellStart"/>
      <w:r w:rsidRPr="000F6B48">
        <w:rPr>
          <w:sz w:val="16"/>
          <w:szCs w:val="16"/>
        </w:rPr>
        <w:t>Swedish</w:t>
      </w:r>
      <w:proofErr w:type="spellEnd"/>
      <w:r w:rsidRPr="000F6B48">
        <w:rPr>
          <w:sz w:val="16"/>
          <w:szCs w:val="16"/>
        </w:rPr>
        <w:t xml:space="preserve"> Institute for Food and </w:t>
      </w:r>
      <w:proofErr w:type="spellStart"/>
      <w:r w:rsidRPr="000F6B48">
        <w:rPr>
          <w:sz w:val="16"/>
          <w:szCs w:val="16"/>
        </w:rPr>
        <w:t>Biotechnology</w:t>
      </w:r>
      <w:proofErr w:type="spellEnd"/>
      <w:r w:rsidRPr="000F6B48">
        <w:rPr>
          <w:sz w:val="16"/>
          <w:szCs w:val="16"/>
        </w:rPr>
        <w:t xml:space="preserve"> (SIK) pour le compte de l’Organisation des Nations Unies pour l’alimentation et l’agriculture (FAO), </w:t>
      </w:r>
      <w:r>
        <w:rPr>
          <w:sz w:val="16"/>
          <w:szCs w:val="16"/>
        </w:rPr>
        <w:t>Rome / 2011</w:t>
      </w:r>
      <w:r w:rsidRPr="000F6B48">
        <w:rPr>
          <w:sz w:val="16"/>
          <w:szCs w:val="16"/>
        </w:rPr>
        <w:t xml:space="preserve">, </w:t>
      </w:r>
    </w:p>
    <w:p w:rsidR="00E12974" w:rsidRPr="00E12974" w:rsidRDefault="00E12974" w:rsidP="00E12974">
      <w:pPr>
        <w:pStyle w:val="Sansinterligne"/>
      </w:pPr>
      <w:r w:rsidRPr="00E12974">
        <w:t>Limiter le gaspillage alimentaire en restauration collective</w:t>
      </w:r>
    </w:p>
    <w:p w:rsidR="00E12974" w:rsidRDefault="00AD7CDE" w:rsidP="000F6B48">
      <w:pPr>
        <w:pStyle w:val="Sansinterligne"/>
      </w:pPr>
      <w:hyperlink r:id="rId11" w:history="1">
        <w:r w:rsidR="00E12974" w:rsidRPr="003610E7">
          <w:rPr>
            <w:rStyle w:val="Lienhypertexte"/>
          </w:rPr>
          <w:t>http://alimentation.gouv.fr/IMG/pdf/GuideGaspillage-8_pages_cle8759e5.pdf</w:t>
        </w:r>
      </w:hyperlink>
    </w:p>
    <w:p w:rsidR="000F6B48" w:rsidRDefault="000F6B48" w:rsidP="000F6B48">
      <w:pPr>
        <w:pStyle w:val="Sansinterligne"/>
      </w:pPr>
    </w:p>
    <w:p w:rsidR="000F6B48" w:rsidRPr="000F6B48" w:rsidRDefault="000F6B48">
      <w:pPr>
        <w:rPr>
          <w:sz w:val="16"/>
          <w:szCs w:val="16"/>
          <w:u w:val="single"/>
        </w:rPr>
      </w:pPr>
      <w:r w:rsidRPr="000F6B48">
        <w:rPr>
          <w:sz w:val="16"/>
          <w:szCs w:val="16"/>
        </w:rPr>
        <w:t>Source: CPIE Centres permanents d’initiatives pour l’environnement et réalisé en partenariat avec le Ministère de l’agriculture, de l’agro-alimentaire et de la forêt / Décembre 2012</w:t>
      </w:r>
    </w:p>
    <w:p w:rsidR="00E12974" w:rsidRPr="00E12974" w:rsidRDefault="00E12974">
      <w:pPr>
        <w:rPr>
          <w:b/>
        </w:rPr>
      </w:pPr>
      <w:r w:rsidRPr="00E12974">
        <w:rPr>
          <w:b/>
        </w:rPr>
        <w:t>Films</w:t>
      </w:r>
      <w:r>
        <w:rPr>
          <w:b/>
        </w:rPr>
        <w:t>/vidéo</w:t>
      </w:r>
      <w:r w:rsidR="001A45C4">
        <w:rPr>
          <w:b/>
        </w:rPr>
        <w:t>s</w:t>
      </w:r>
    </w:p>
    <w:p w:rsidR="00E12974" w:rsidRPr="006E3D73" w:rsidRDefault="00E12974" w:rsidP="00E12974">
      <w:pPr>
        <w:pStyle w:val="Sansinterligne"/>
      </w:pPr>
      <w:r w:rsidRPr="006E3D73">
        <w:t xml:space="preserve">Taste the </w:t>
      </w:r>
      <w:proofErr w:type="spellStart"/>
      <w:r w:rsidRPr="006E3D73">
        <w:t>Waste</w:t>
      </w:r>
      <w:proofErr w:type="spellEnd"/>
      <w:r w:rsidRPr="006E3D73">
        <w:t xml:space="preserve"> de Valentin </w:t>
      </w:r>
      <w:proofErr w:type="spellStart"/>
      <w:r w:rsidRPr="006E3D73">
        <w:t>Thurn</w:t>
      </w:r>
      <w:proofErr w:type="spellEnd"/>
    </w:p>
    <w:p w:rsidR="00E12974" w:rsidRPr="00E12974" w:rsidRDefault="00E12974" w:rsidP="00E12974">
      <w:pPr>
        <w:pStyle w:val="Sansinterligne"/>
      </w:pPr>
      <w:r w:rsidRPr="00E12974">
        <w:t xml:space="preserve">Festival </w:t>
      </w:r>
      <w:proofErr w:type="spellStart"/>
      <w:r w:rsidRPr="00E12974">
        <w:t>Alimenterre</w:t>
      </w:r>
      <w:proofErr w:type="spellEnd"/>
      <w:r w:rsidRPr="00E12974">
        <w:t xml:space="preserve"> 2013</w:t>
      </w:r>
    </w:p>
    <w:p w:rsidR="00E12974" w:rsidRPr="00E12974" w:rsidRDefault="00AD7CDE" w:rsidP="00E12974">
      <w:pPr>
        <w:pStyle w:val="Sansinterligne"/>
      </w:pPr>
      <w:hyperlink r:id="rId12" w:history="1">
        <w:r w:rsidR="00E12974" w:rsidRPr="00E12974">
          <w:rPr>
            <w:rStyle w:val="Lienhypertexte"/>
          </w:rPr>
          <w:t>http://www.tastethewaste.com/info/film</w:t>
        </w:r>
      </w:hyperlink>
    </w:p>
    <w:p w:rsidR="00E12974" w:rsidRPr="00E12974" w:rsidRDefault="00E12974" w:rsidP="00E12974">
      <w:pPr>
        <w:pStyle w:val="Sansinterligne"/>
      </w:pPr>
    </w:p>
    <w:p w:rsidR="00E12974" w:rsidRDefault="00E12974" w:rsidP="00E12974">
      <w:pPr>
        <w:pStyle w:val="Sansinterligne"/>
      </w:pPr>
      <w:r>
        <w:t>L’empreinte écologique du gaspillage alimentaire ; FAO</w:t>
      </w:r>
    </w:p>
    <w:p w:rsidR="00E12974" w:rsidRDefault="00AD7CDE" w:rsidP="00E12974">
      <w:pPr>
        <w:pStyle w:val="Sansinterligne"/>
      </w:pPr>
      <w:hyperlink r:id="rId13" w:history="1">
        <w:r w:rsidR="00E12974" w:rsidRPr="003610E7">
          <w:rPr>
            <w:rStyle w:val="Lienhypertexte"/>
          </w:rPr>
          <w:t>https://www.youtube.com/watch?v=PEgt7wTrhIc</w:t>
        </w:r>
      </w:hyperlink>
    </w:p>
    <w:p w:rsidR="005A4F27" w:rsidRDefault="005A4F27" w:rsidP="00E12974">
      <w:pPr>
        <w:pStyle w:val="Sansinterligne"/>
      </w:pPr>
    </w:p>
    <w:p w:rsidR="005A4F27" w:rsidRDefault="005A4F27" w:rsidP="00E12974">
      <w:pPr>
        <w:pStyle w:val="Sansinterligne"/>
        <w:rPr>
          <w:b/>
        </w:rPr>
      </w:pPr>
      <w:r w:rsidRPr="005A4F27">
        <w:rPr>
          <w:b/>
        </w:rPr>
        <w:t>Applications mobiles</w:t>
      </w:r>
    </w:p>
    <w:p w:rsidR="005A4F27" w:rsidRDefault="005A4F27" w:rsidP="00E12974">
      <w:pPr>
        <w:pStyle w:val="Sansinterligne"/>
        <w:rPr>
          <w:b/>
        </w:rPr>
      </w:pPr>
    </w:p>
    <w:p w:rsidR="005A4F27" w:rsidRDefault="005A4F27" w:rsidP="00E12974">
      <w:pPr>
        <w:pStyle w:val="Sansinterligne"/>
      </w:pPr>
      <w:proofErr w:type="spellStart"/>
      <w:r w:rsidRPr="005A4F27">
        <w:t>Checkfood</w:t>
      </w:r>
      <w:proofErr w:type="spellEnd"/>
      <w:r w:rsidRPr="005A4F27">
        <w:t> : Je mange, je donne, je ne jette plus !</w:t>
      </w:r>
    </w:p>
    <w:p w:rsidR="005A4F27" w:rsidRDefault="005A4F27" w:rsidP="005A4F27">
      <w:pPr>
        <w:pStyle w:val="Sansinterligne"/>
        <w:numPr>
          <w:ilvl w:val="0"/>
          <w:numId w:val="1"/>
        </w:numPr>
      </w:pPr>
      <w:r>
        <w:t>Scanner</w:t>
      </w:r>
      <w:r w:rsidRPr="005A4F27">
        <w:t xml:space="preserve"> le code barre d’un produit que vous venez </w:t>
      </w:r>
      <w:r>
        <w:t>d’acheter,</w:t>
      </w:r>
    </w:p>
    <w:p w:rsidR="005A4F27" w:rsidRDefault="005A4F27" w:rsidP="005A4F27">
      <w:pPr>
        <w:pStyle w:val="Sansinterligne"/>
        <w:numPr>
          <w:ilvl w:val="0"/>
          <w:numId w:val="1"/>
        </w:numPr>
      </w:pPr>
      <w:r>
        <w:t xml:space="preserve">Ajouter sa date de péremption, </w:t>
      </w:r>
    </w:p>
    <w:p w:rsidR="005A4F27" w:rsidRPr="005A4F27" w:rsidRDefault="005A4F27" w:rsidP="005A4F27">
      <w:pPr>
        <w:pStyle w:val="Sansinterligne"/>
        <w:numPr>
          <w:ilvl w:val="0"/>
          <w:numId w:val="1"/>
        </w:numPr>
      </w:pPr>
      <w:r>
        <w:t xml:space="preserve">Recevez quelques </w:t>
      </w:r>
      <w:r w:rsidRPr="005A4F27">
        <w:t>jou</w:t>
      </w:r>
      <w:r>
        <w:t xml:space="preserve">rs avant la date de péremption </w:t>
      </w:r>
      <w:r w:rsidRPr="005A4F27">
        <w:t>une notification sur votre mobile. Vous pouvez alors décider à temps, quoi faire de votre aliment.</w:t>
      </w:r>
    </w:p>
    <w:p w:rsidR="00E12974" w:rsidRDefault="00AD7CDE" w:rsidP="00E12974">
      <w:pPr>
        <w:pStyle w:val="Sansinterligne"/>
      </w:pPr>
      <w:hyperlink r:id="rId14" w:history="1">
        <w:r w:rsidR="001A45C4" w:rsidRPr="003610E7">
          <w:rPr>
            <w:rStyle w:val="Lienhypertexte"/>
          </w:rPr>
          <w:t>http://checkfood.fr/</w:t>
        </w:r>
      </w:hyperlink>
    </w:p>
    <w:p w:rsidR="001A45C4" w:rsidRDefault="001A45C4" w:rsidP="00E12974">
      <w:pPr>
        <w:pStyle w:val="Sansinterligne"/>
      </w:pPr>
    </w:p>
    <w:p w:rsidR="001A45C4" w:rsidRDefault="001A45C4" w:rsidP="00E12974">
      <w:pPr>
        <w:pStyle w:val="Sansinterligne"/>
      </w:pPr>
    </w:p>
    <w:p w:rsidR="001A45C4" w:rsidRDefault="001A45C4" w:rsidP="00E12974">
      <w:pPr>
        <w:pStyle w:val="Sansinterligne"/>
      </w:pPr>
    </w:p>
    <w:sectPr w:rsidR="001A4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EEF"/>
    <w:multiLevelType w:val="hybridMultilevel"/>
    <w:tmpl w:val="00E6BC00"/>
    <w:lvl w:ilvl="0" w:tplc="CAAC9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74"/>
    <w:rsid w:val="000F6B48"/>
    <w:rsid w:val="001A45C4"/>
    <w:rsid w:val="005A4F27"/>
    <w:rsid w:val="006E3D73"/>
    <w:rsid w:val="009023D3"/>
    <w:rsid w:val="009D344C"/>
    <w:rsid w:val="00A94267"/>
    <w:rsid w:val="00AD7CDE"/>
    <w:rsid w:val="00E1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97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12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2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E12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129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1A45C4"/>
  </w:style>
  <w:style w:type="character" w:styleId="lev">
    <w:name w:val="Strong"/>
    <w:basedOn w:val="Policepardfaut"/>
    <w:uiPriority w:val="22"/>
    <w:qFormat/>
    <w:rsid w:val="001A45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2974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E129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29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E12974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E1297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olicepardfaut"/>
    <w:rsid w:val="001A45C4"/>
  </w:style>
  <w:style w:type="character" w:styleId="lev">
    <w:name w:val="Strong"/>
    <w:basedOn w:val="Policepardfaut"/>
    <w:uiPriority w:val="22"/>
    <w:qFormat/>
    <w:rsid w:val="001A4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veloppement-durable.gouv.fr/La-lutte-contre-le-gaspillage.html" TargetMode="External"/><Relationship Id="rId13" Type="http://schemas.openxmlformats.org/officeDocument/2006/relationships/hyperlink" Target="https://www.youtube.com/watch?v=PEgt7wTrh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uisonsnosdechets.fr/particuliers/je-passe-laction/jevite-le-gaspillage-alimentaire-0" TargetMode="External"/><Relationship Id="rId12" Type="http://schemas.openxmlformats.org/officeDocument/2006/relationships/hyperlink" Target="http://www.tastethewaste.com/info/fil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limentation.gouv.fr/gaspillage-alimentaire-campagne" TargetMode="External"/><Relationship Id="rId11" Type="http://schemas.openxmlformats.org/officeDocument/2006/relationships/hyperlink" Target="http://alimentation.gouv.fr/IMG/pdf/GuideGaspillage-8_pages_cle8759e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o.org/docrep/016/i2697f/i2697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o.org/nr/sustainability/pertes-et-dechets-alimentaires/fr/" TargetMode="External"/><Relationship Id="rId14" Type="http://schemas.openxmlformats.org/officeDocument/2006/relationships/hyperlink" Target="http://checkfood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</dc:creator>
  <cp:lastModifiedBy>AOULHIYA</cp:lastModifiedBy>
  <cp:revision>2</cp:revision>
  <dcterms:created xsi:type="dcterms:W3CDTF">2015-03-02T09:02:00Z</dcterms:created>
  <dcterms:modified xsi:type="dcterms:W3CDTF">2015-03-02T09:02:00Z</dcterms:modified>
</cp:coreProperties>
</file>