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4F" w:rsidRDefault="0077142C" w:rsidP="002B234F">
      <w:pPr>
        <w:pStyle w:val="NormalWeb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3759396" cy="1358437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F_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638" cy="135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D0" w:rsidRPr="00AB59D0">
        <w:rPr>
          <w:rFonts w:ascii="Arial" w:hAnsi="Arial" w:cs="Arial"/>
          <w:b/>
          <w:sz w:val="18"/>
          <w:szCs w:val="18"/>
        </w:rPr>
        <w:t xml:space="preserve"> </w:t>
      </w:r>
      <w:r w:rsidR="00AB59D0">
        <w:rPr>
          <w:rFonts w:ascii="Arial" w:hAnsi="Arial" w:cs="Arial"/>
          <w:b/>
          <w:sz w:val="18"/>
          <w:szCs w:val="18"/>
        </w:rPr>
        <w:t xml:space="preserve">                               </w:t>
      </w:r>
      <w:r w:rsidR="002B234F">
        <w:rPr>
          <w:rFonts w:ascii="Arial" w:hAnsi="Arial" w:cs="Arial"/>
          <w:b/>
          <w:sz w:val="18"/>
          <w:szCs w:val="18"/>
        </w:rPr>
        <w:t xml:space="preserve">                      </w:t>
      </w:r>
    </w:p>
    <w:p w:rsidR="0077142C" w:rsidRDefault="0077142C" w:rsidP="00FA35F6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sz w:val="28"/>
        </w:rPr>
      </w:pPr>
    </w:p>
    <w:p w:rsidR="00FA35F6" w:rsidRDefault="00E920AE" w:rsidP="00FA35F6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8"/>
        </w:rPr>
        <w:t>Communiqué de presse</w:t>
      </w:r>
      <w:r w:rsidR="0036206F">
        <w:rPr>
          <w:rFonts w:ascii="Arial" w:hAnsi="Arial" w:cs="Arial"/>
          <w:b/>
          <w:sz w:val="28"/>
        </w:rPr>
        <w:br/>
      </w:r>
      <w:r w:rsidR="00AD0CA6">
        <w:rPr>
          <w:rFonts w:ascii="Arial" w:hAnsi="Arial" w:cs="Arial"/>
          <w:b/>
          <w:sz w:val="26"/>
          <w:szCs w:val="26"/>
        </w:rPr>
        <w:t xml:space="preserve">                     </w:t>
      </w:r>
      <w:r w:rsidR="00EA3F6F">
        <w:rPr>
          <w:rFonts w:ascii="Arial" w:hAnsi="Arial" w:cs="Arial"/>
          <w:b/>
          <w:sz w:val="26"/>
          <w:szCs w:val="26"/>
        </w:rPr>
        <w:t xml:space="preserve">    </w:t>
      </w:r>
    </w:p>
    <w:p w:rsidR="00D84ABB" w:rsidRDefault="00AD0CA6" w:rsidP="00FA35F6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 w:rsidRPr="002B234F">
        <w:rPr>
          <w:rFonts w:ascii="Arial" w:hAnsi="Arial" w:cs="Arial"/>
          <w:sz w:val="20"/>
          <w:szCs w:val="20"/>
        </w:rPr>
        <w:t xml:space="preserve">Toulouse, Montpellier, </w:t>
      </w:r>
      <w:r w:rsidR="00F54A87">
        <w:rPr>
          <w:rFonts w:ascii="Arial" w:hAnsi="Arial" w:cs="Arial"/>
          <w:sz w:val="20"/>
          <w:szCs w:val="20"/>
        </w:rPr>
        <w:t xml:space="preserve">le </w:t>
      </w:r>
      <w:r w:rsidR="00CE6AE8">
        <w:rPr>
          <w:rFonts w:ascii="Arial" w:hAnsi="Arial" w:cs="Arial"/>
          <w:sz w:val="20"/>
          <w:szCs w:val="20"/>
        </w:rPr>
        <w:t>12 mai</w:t>
      </w:r>
      <w:r w:rsidRPr="002B234F">
        <w:rPr>
          <w:rFonts w:ascii="Arial" w:hAnsi="Arial" w:cs="Arial"/>
          <w:sz w:val="20"/>
          <w:szCs w:val="20"/>
        </w:rPr>
        <w:t xml:space="preserve"> 2017</w:t>
      </w:r>
      <w:r w:rsidR="00EA3F6F">
        <w:rPr>
          <w:rFonts w:ascii="Arial" w:hAnsi="Arial" w:cs="Arial"/>
          <w:sz w:val="20"/>
          <w:szCs w:val="20"/>
        </w:rPr>
        <w:t xml:space="preserve"> </w:t>
      </w:r>
      <w:r w:rsidR="0036206F">
        <w:rPr>
          <w:rFonts w:ascii="Arial" w:hAnsi="Arial" w:cs="Arial"/>
          <w:sz w:val="20"/>
          <w:szCs w:val="20"/>
        </w:rPr>
        <w:br/>
      </w:r>
    </w:p>
    <w:p w:rsidR="00FA35F6" w:rsidRDefault="00FA35F6" w:rsidP="00FA35F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30"/>
        </w:rPr>
      </w:pPr>
    </w:p>
    <w:p w:rsidR="001D7EFA" w:rsidRDefault="001D7EFA" w:rsidP="00FA35F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 xml:space="preserve">La </w:t>
      </w:r>
      <w:r w:rsidR="00E920AE">
        <w:rPr>
          <w:rFonts w:ascii="Arial" w:hAnsi="Arial" w:cs="Arial"/>
          <w:b/>
          <w:sz w:val="28"/>
          <w:szCs w:val="30"/>
        </w:rPr>
        <w:t>destination</w:t>
      </w:r>
      <w:r>
        <w:rPr>
          <w:rFonts w:ascii="Arial" w:hAnsi="Arial" w:cs="Arial"/>
          <w:b/>
          <w:sz w:val="28"/>
          <w:szCs w:val="30"/>
        </w:rPr>
        <w:t xml:space="preserve"> Occitanie / Pyrénées-Méditerranée </w:t>
      </w:r>
    </w:p>
    <w:p w:rsidR="00D72E71" w:rsidRPr="00D01DFB" w:rsidRDefault="00E920AE" w:rsidP="00D72E7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30"/>
        </w:rPr>
      </w:pPr>
      <w:proofErr w:type="gramStart"/>
      <w:r w:rsidRPr="00F604DA">
        <w:rPr>
          <w:rFonts w:ascii="Arial" w:hAnsi="Arial" w:cs="Arial"/>
          <w:b/>
          <w:sz w:val="28"/>
          <w:szCs w:val="30"/>
        </w:rPr>
        <w:t>sur</w:t>
      </w:r>
      <w:proofErr w:type="gramEnd"/>
      <w:r w:rsidRPr="00F604DA">
        <w:rPr>
          <w:rFonts w:ascii="Arial" w:hAnsi="Arial" w:cs="Arial"/>
          <w:b/>
          <w:sz w:val="28"/>
          <w:szCs w:val="30"/>
        </w:rPr>
        <w:t xml:space="preserve"> les écrans, </w:t>
      </w:r>
      <w:r w:rsidR="00F604DA" w:rsidRPr="00F604DA">
        <w:rPr>
          <w:rFonts w:ascii="Arial" w:hAnsi="Arial" w:cs="Arial"/>
          <w:b/>
          <w:sz w:val="28"/>
          <w:szCs w:val="30"/>
        </w:rPr>
        <w:t>avec la bande son</w:t>
      </w:r>
      <w:r w:rsidRPr="00F604DA">
        <w:rPr>
          <w:rFonts w:ascii="Arial" w:hAnsi="Arial" w:cs="Arial"/>
          <w:b/>
          <w:sz w:val="28"/>
          <w:szCs w:val="30"/>
        </w:rPr>
        <w:t xml:space="preserve"> de Julien Doré</w:t>
      </w:r>
    </w:p>
    <w:p w:rsidR="00E920AE" w:rsidRPr="00FA35F6" w:rsidRDefault="00E920AE" w:rsidP="0065119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Cs w:val="30"/>
        </w:rPr>
      </w:pPr>
    </w:p>
    <w:p w:rsidR="00E4239E" w:rsidRPr="00E4239E" w:rsidRDefault="00E920AE" w:rsidP="00F147F1">
      <w:pPr>
        <w:spacing w:after="0" w:line="240" w:lineRule="auto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A quelques semaines de la pleine saison touristique, la Région Occitanie / Pyrénées-Méditerranée lance une campagne sur les chaînes de TV nationales, à partir du 14 mai, et fait la promotion de son territoire </w:t>
      </w:r>
      <w:r w:rsidRPr="00FA1C30">
        <w:rPr>
          <w:rFonts w:ascii="Arial" w:hAnsi="Arial" w:cs="Arial"/>
          <w:b/>
          <w:szCs w:val="18"/>
        </w:rPr>
        <w:t xml:space="preserve">avec une </w:t>
      </w:r>
      <w:r w:rsidR="00FA1C30" w:rsidRPr="00FA1C30">
        <w:rPr>
          <w:rFonts w:ascii="Arial" w:hAnsi="Arial" w:cs="Arial"/>
          <w:b/>
          <w:szCs w:val="18"/>
        </w:rPr>
        <w:t>bande</w:t>
      </w:r>
      <w:r w:rsidR="00FA1C30">
        <w:rPr>
          <w:rFonts w:ascii="Arial" w:hAnsi="Arial" w:cs="Arial"/>
          <w:b/>
          <w:szCs w:val="18"/>
        </w:rPr>
        <w:t xml:space="preserve"> son </w:t>
      </w:r>
      <w:r>
        <w:rPr>
          <w:rFonts w:ascii="Arial" w:hAnsi="Arial" w:cs="Arial"/>
          <w:b/>
          <w:szCs w:val="18"/>
        </w:rPr>
        <w:t>de Julien Doré.</w:t>
      </w:r>
    </w:p>
    <w:p w:rsidR="00F147F1" w:rsidRDefault="00F147F1" w:rsidP="00F14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E920AE" w:rsidRDefault="00E920AE" w:rsidP="00E86601">
      <w:pPr>
        <w:pStyle w:val="Default"/>
        <w:jc w:val="both"/>
        <w:rPr>
          <w:rFonts w:ascii="Arial" w:hAnsi="Arial" w:cs="Arial"/>
          <w:sz w:val="22"/>
          <w:lang w:eastAsia="fr-FR"/>
        </w:rPr>
      </w:pPr>
      <w:r w:rsidRPr="008C3B4E">
        <w:rPr>
          <w:rFonts w:ascii="Arial" w:hAnsi="Arial" w:cs="Arial"/>
          <w:sz w:val="22"/>
          <w:lang w:eastAsia="fr-FR"/>
        </w:rPr>
        <w:t>« </w:t>
      </w:r>
      <w:r w:rsidR="008C3B4E" w:rsidRPr="008C3B4E">
        <w:rPr>
          <w:rFonts w:ascii="Arial" w:hAnsi="Arial" w:cs="Arial"/>
          <w:b/>
          <w:sz w:val="22"/>
          <w:lang w:eastAsia="fr-FR"/>
        </w:rPr>
        <w:t>Occitanie, des Pyrénées à la Méditerranée, p</w:t>
      </w:r>
      <w:r w:rsidRPr="008C3B4E">
        <w:rPr>
          <w:rFonts w:ascii="Arial" w:hAnsi="Arial" w:cs="Arial"/>
          <w:b/>
          <w:sz w:val="22"/>
          <w:lang w:eastAsia="fr-FR"/>
        </w:rPr>
        <w:t>renez le temps de tout vivre</w:t>
      </w:r>
      <w:r w:rsidRPr="008C3B4E">
        <w:rPr>
          <w:rFonts w:ascii="Arial" w:hAnsi="Arial" w:cs="Arial"/>
          <w:sz w:val="22"/>
          <w:lang w:eastAsia="fr-FR"/>
        </w:rPr>
        <w:t> »</w:t>
      </w:r>
      <w:r w:rsidR="008C3B4E" w:rsidRPr="008C3B4E">
        <w:rPr>
          <w:rFonts w:ascii="Arial" w:hAnsi="Arial" w:cs="Arial"/>
          <w:sz w:val="22"/>
          <w:lang w:eastAsia="fr-FR"/>
        </w:rPr>
        <w:t xml:space="preserve">, telle est la signature du spot </w:t>
      </w:r>
      <w:r w:rsidR="00FA1C30">
        <w:rPr>
          <w:rFonts w:ascii="Arial" w:hAnsi="Arial" w:cs="Arial"/>
          <w:sz w:val="22"/>
          <w:lang w:eastAsia="fr-FR"/>
        </w:rPr>
        <w:t>de 45 secondes qui sera diffusé</w:t>
      </w:r>
      <w:r w:rsidR="008C3B4E" w:rsidRPr="008C3B4E">
        <w:rPr>
          <w:rFonts w:ascii="Arial" w:hAnsi="Arial" w:cs="Arial"/>
          <w:sz w:val="22"/>
          <w:lang w:eastAsia="fr-FR"/>
        </w:rPr>
        <w:t xml:space="preserve"> par la Région, du dimanche 14 mai au samedi 3 juin 2017, sur</w:t>
      </w:r>
      <w:r w:rsidR="008C3B4E">
        <w:rPr>
          <w:rFonts w:ascii="Arial" w:hAnsi="Arial" w:cs="Arial"/>
          <w:sz w:val="22"/>
          <w:lang w:eastAsia="fr-FR"/>
        </w:rPr>
        <w:t xml:space="preserve"> </w:t>
      </w:r>
      <w:r w:rsidR="008C3B4E" w:rsidRPr="008C3B4E">
        <w:rPr>
          <w:rFonts w:ascii="Arial" w:hAnsi="Arial" w:cs="Arial"/>
          <w:sz w:val="22"/>
          <w:lang w:eastAsia="fr-FR"/>
        </w:rPr>
        <w:t>France TV, Arte et une sélection de chaînes de la TNT et du câble (</w:t>
      </w:r>
      <w:r w:rsidR="006C3B0C">
        <w:rPr>
          <w:rFonts w:ascii="Arial" w:hAnsi="Arial" w:cs="Arial"/>
          <w:sz w:val="22"/>
          <w:lang w:eastAsia="fr-FR"/>
        </w:rPr>
        <w:t xml:space="preserve">TV Sud, RMC Découverte, N23, C8, </w:t>
      </w:r>
      <w:proofErr w:type="spellStart"/>
      <w:r w:rsidR="006C3B0C">
        <w:rPr>
          <w:rFonts w:ascii="Arial" w:hAnsi="Arial" w:cs="Arial"/>
          <w:sz w:val="22"/>
          <w:lang w:eastAsia="fr-FR"/>
        </w:rPr>
        <w:t>CStar</w:t>
      </w:r>
      <w:proofErr w:type="spellEnd"/>
      <w:r w:rsidR="006C3B0C">
        <w:rPr>
          <w:rFonts w:ascii="Arial" w:hAnsi="Arial" w:cs="Arial"/>
          <w:sz w:val="22"/>
          <w:lang w:eastAsia="fr-FR"/>
        </w:rPr>
        <w:t xml:space="preserve">, </w:t>
      </w:r>
      <w:proofErr w:type="spellStart"/>
      <w:r w:rsidR="006C3B0C">
        <w:rPr>
          <w:rFonts w:ascii="Arial" w:hAnsi="Arial" w:cs="Arial"/>
          <w:sz w:val="22"/>
          <w:lang w:eastAsia="fr-FR"/>
        </w:rPr>
        <w:t>CNews</w:t>
      </w:r>
      <w:proofErr w:type="spellEnd"/>
      <w:r w:rsidR="006C3B0C">
        <w:rPr>
          <w:rFonts w:ascii="Arial" w:hAnsi="Arial" w:cs="Arial"/>
          <w:sz w:val="22"/>
          <w:lang w:eastAsia="fr-FR"/>
        </w:rPr>
        <w:t xml:space="preserve">, BFM TV, LCI, L'Equipe TV, Comédie, Planète, </w:t>
      </w:r>
      <w:proofErr w:type="spellStart"/>
      <w:r w:rsidR="006C3B0C">
        <w:rPr>
          <w:rFonts w:ascii="Arial" w:hAnsi="Arial" w:cs="Arial"/>
          <w:sz w:val="22"/>
          <w:lang w:eastAsia="fr-FR"/>
        </w:rPr>
        <w:t>Equidia</w:t>
      </w:r>
      <w:proofErr w:type="spellEnd"/>
      <w:r w:rsidR="006C3B0C">
        <w:rPr>
          <w:rFonts w:ascii="Arial" w:hAnsi="Arial" w:cs="Arial"/>
          <w:sz w:val="22"/>
          <w:lang w:eastAsia="fr-FR"/>
        </w:rPr>
        <w:t xml:space="preserve">, Chaine Météo, </w:t>
      </w:r>
      <w:r w:rsidR="008C3B4E" w:rsidRPr="008C3B4E">
        <w:rPr>
          <w:rFonts w:ascii="Arial" w:hAnsi="Arial" w:cs="Arial"/>
          <w:sz w:val="22"/>
          <w:lang w:eastAsia="fr-FR"/>
        </w:rPr>
        <w:t>Campagne TV</w:t>
      </w:r>
      <w:r w:rsidR="008C3B4E">
        <w:rPr>
          <w:rFonts w:ascii="Arial" w:hAnsi="Arial" w:cs="Arial"/>
          <w:sz w:val="22"/>
          <w:lang w:eastAsia="fr-FR"/>
        </w:rPr>
        <w:t>,...).</w:t>
      </w:r>
    </w:p>
    <w:p w:rsidR="008C3B4E" w:rsidRPr="008C3B4E" w:rsidRDefault="008C3B4E" w:rsidP="008C3B4E">
      <w:pPr>
        <w:pStyle w:val="Default"/>
        <w:jc w:val="both"/>
        <w:rPr>
          <w:rFonts w:ascii="Arial" w:hAnsi="Arial" w:cs="Arial"/>
          <w:sz w:val="22"/>
          <w:lang w:eastAsia="fr-FR"/>
        </w:rPr>
      </w:pPr>
    </w:p>
    <w:p w:rsidR="00ED4A4F" w:rsidRPr="00ED4A4F" w:rsidRDefault="00FA1C30" w:rsidP="00FA1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eastAsia="fr-FR"/>
        </w:rPr>
      </w:pPr>
      <w:r w:rsidRPr="00ED4A4F">
        <w:rPr>
          <w:rFonts w:ascii="Arial" w:hAnsi="Arial" w:cs="Arial"/>
          <w:szCs w:val="24"/>
          <w:lang w:eastAsia="fr-FR"/>
        </w:rPr>
        <w:t xml:space="preserve">Les images des sites exceptionnels du territoire régional, qui conjuguent la richesse de leur patrimoine culturel et naturel </w:t>
      </w:r>
      <w:r w:rsidR="00111D8D" w:rsidRPr="00ED4A4F">
        <w:rPr>
          <w:rFonts w:ascii="Arial" w:hAnsi="Arial" w:cs="Arial"/>
          <w:szCs w:val="24"/>
          <w:lang w:eastAsia="fr-FR"/>
        </w:rPr>
        <w:t>avec une douceur de vivre et l’art de « savoir prendre le temps »</w:t>
      </w:r>
      <w:r w:rsidRPr="00ED4A4F">
        <w:rPr>
          <w:rFonts w:ascii="Arial" w:hAnsi="Arial" w:cs="Arial"/>
          <w:szCs w:val="24"/>
          <w:lang w:eastAsia="fr-FR"/>
        </w:rPr>
        <w:t xml:space="preserve">, sont accompagnées de la bande sonore « Le Lac » de </w:t>
      </w:r>
      <w:r w:rsidRPr="00ED4A4F">
        <w:rPr>
          <w:rFonts w:ascii="Arial" w:hAnsi="Arial" w:cs="Arial"/>
          <w:b/>
          <w:szCs w:val="24"/>
          <w:lang w:eastAsia="fr-FR"/>
        </w:rPr>
        <w:t>Julien Doré</w:t>
      </w:r>
      <w:r w:rsidR="00ED4A4F" w:rsidRPr="00ED4A4F">
        <w:rPr>
          <w:rFonts w:ascii="Arial" w:hAnsi="Arial" w:cs="Arial"/>
          <w:szCs w:val="24"/>
          <w:lang w:eastAsia="fr-FR"/>
        </w:rPr>
        <w:t>.</w:t>
      </w:r>
    </w:p>
    <w:p w:rsidR="00E920AE" w:rsidRPr="00507726" w:rsidRDefault="00591DD7" w:rsidP="00FA1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eastAsia="fr-FR"/>
        </w:rPr>
      </w:pPr>
      <w:r w:rsidRPr="00507726">
        <w:rPr>
          <w:rFonts w:ascii="Arial" w:hAnsi="Arial" w:cs="Arial"/>
          <w:szCs w:val="24"/>
          <w:lang w:eastAsia="fr-FR"/>
        </w:rPr>
        <w:t>L</w:t>
      </w:r>
      <w:r w:rsidR="00ED4A4F" w:rsidRPr="00507726">
        <w:rPr>
          <w:rFonts w:ascii="Arial" w:hAnsi="Arial" w:cs="Arial"/>
          <w:szCs w:val="24"/>
          <w:lang w:eastAsia="fr-FR"/>
        </w:rPr>
        <w:t xml:space="preserve">e compositeur-interprète a en effet accepté très volontiers que sa chanson signe ce spot. </w:t>
      </w:r>
      <w:r w:rsidRPr="00507726">
        <w:rPr>
          <w:rFonts w:ascii="Arial" w:hAnsi="Arial" w:cs="Arial"/>
          <w:szCs w:val="24"/>
          <w:lang w:eastAsia="fr-FR"/>
        </w:rPr>
        <w:t xml:space="preserve">« Je suis du Sud. Je suis né à Alès, au cœur des Cévennes. J’ai grandi à Lunel, dans l’Hérault. </w:t>
      </w:r>
      <w:r w:rsidR="00CD2545" w:rsidRPr="00507726">
        <w:rPr>
          <w:rFonts w:ascii="Arial" w:hAnsi="Arial" w:cs="Arial"/>
          <w:szCs w:val="24"/>
          <w:lang w:eastAsia="fr-FR"/>
        </w:rPr>
        <w:t xml:space="preserve">Quand je suis ici, j’ai </w:t>
      </w:r>
      <w:bookmarkStart w:id="0" w:name="_GoBack"/>
      <w:bookmarkEnd w:id="0"/>
      <w:r w:rsidR="00CD2545" w:rsidRPr="00507726">
        <w:rPr>
          <w:rFonts w:ascii="Arial" w:hAnsi="Arial" w:cs="Arial"/>
          <w:szCs w:val="24"/>
          <w:lang w:eastAsia="fr-FR"/>
        </w:rPr>
        <w:t>l’impression d’être plus ouvert sur ce qui m’entoure »</w:t>
      </w:r>
      <w:r w:rsidRPr="00507726">
        <w:rPr>
          <w:rFonts w:ascii="Arial" w:hAnsi="Arial" w:cs="Arial"/>
          <w:szCs w:val="24"/>
          <w:lang w:eastAsia="fr-FR"/>
        </w:rPr>
        <w:t xml:space="preserve">, confiait récemment Julien Doré, très </w:t>
      </w:r>
      <w:r w:rsidR="00CD2545" w:rsidRPr="00507726">
        <w:rPr>
          <w:rFonts w:ascii="Arial" w:hAnsi="Arial" w:cs="Arial"/>
          <w:szCs w:val="24"/>
          <w:lang w:eastAsia="fr-FR"/>
        </w:rPr>
        <w:t>attaché</w:t>
      </w:r>
      <w:r w:rsidRPr="00507726">
        <w:rPr>
          <w:rFonts w:ascii="Arial" w:hAnsi="Arial" w:cs="Arial"/>
          <w:szCs w:val="24"/>
          <w:lang w:eastAsia="fr-FR"/>
        </w:rPr>
        <w:t xml:space="preserve"> </w:t>
      </w:r>
      <w:r w:rsidR="000D5BC2">
        <w:rPr>
          <w:rFonts w:ascii="Arial" w:hAnsi="Arial" w:cs="Arial"/>
          <w:szCs w:val="24"/>
          <w:lang w:eastAsia="fr-FR"/>
        </w:rPr>
        <w:t>à</w:t>
      </w:r>
      <w:r w:rsidRPr="00507726">
        <w:rPr>
          <w:rFonts w:ascii="Arial" w:hAnsi="Arial" w:cs="Arial"/>
          <w:szCs w:val="24"/>
          <w:lang w:eastAsia="fr-FR"/>
        </w:rPr>
        <w:t xml:space="preserve"> s</w:t>
      </w:r>
      <w:r w:rsidR="00CD2545" w:rsidRPr="00507726">
        <w:rPr>
          <w:rFonts w:ascii="Arial" w:hAnsi="Arial" w:cs="Arial"/>
          <w:szCs w:val="24"/>
          <w:lang w:eastAsia="fr-FR"/>
        </w:rPr>
        <w:t>es</w:t>
      </w:r>
      <w:r w:rsidRPr="00507726">
        <w:rPr>
          <w:rFonts w:ascii="Arial" w:hAnsi="Arial" w:cs="Arial"/>
          <w:szCs w:val="24"/>
          <w:lang w:eastAsia="fr-FR"/>
        </w:rPr>
        <w:t xml:space="preserve"> </w:t>
      </w:r>
      <w:r w:rsidR="00CD2545" w:rsidRPr="00507726">
        <w:rPr>
          <w:rFonts w:ascii="Arial" w:hAnsi="Arial" w:cs="Arial"/>
          <w:szCs w:val="24"/>
          <w:lang w:eastAsia="fr-FR"/>
        </w:rPr>
        <w:t>racines</w:t>
      </w:r>
      <w:r w:rsidRPr="00507726">
        <w:rPr>
          <w:rFonts w:ascii="Arial" w:hAnsi="Arial" w:cs="Arial"/>
          <w:szCs w:val="24"/>
          <w:lang w:eastAsia="fr-FR"/>
        </w:rPr>
        <w:t>.</w:t>
      </w:r>
    </w:p>
    <w:p w:rsidR="006C3B0C" w:rsidRDefault="006C3B0C" w:rsidP="008C3B4E">
      <w:pPr>
        <w:pStyle w:val="Default"/>
        <w:rPr>
          <w:rFonts w:ascii="Arial" w:hAnsi="Arial" w:cs="Arial"/>
          <w:sz w:val="22"/>
          <w:lang w:eastAsia="fr-FR"/>
        </w:rPr>
      </w:pPr>
    </w:p>
    <w:p w:rsidR="006C3B0C" w:rsidRDefault="00111D8D" w:rsidP="00532100">
      <w:pPr>
        <w:jc w:val="center"/>
      </w:pPr>
      <w:r w:rsidRPr="00111D8D">
        <w:rPr>
          <w:rFonts w:ascii="Arial" w:hAnsi="Arial" w:cs="Arial"/>
          <w:lang w:eastAsia="fr-FR"/>
        </w:rPr>
        <w:t xml:space="preserve">Pour visionner le spot : </w:t>
      </w:r>
      <w:hyperlink r:id="rId8" w:history="1">
        <w:r w:rsidR="00135932">
          <w:rPr>
            <w:rStyle w:val="Lienhypertexte"/>
            <w:rFonts w:ascii="Arial" w:hAnsi="Arial" w:cs="Arial"/>
            <w:sz w:val="20"/>
            <w:szCs w:val="20"/>
          </w:rPr>
          <w:t>https://www.youtube.com/RegionOccitaniePyreneesMediterranee</w:t>
        </w:r>
      </w:hyperlink>
    </w:p>
    <w:p w:rsidR="008C3B4E" w:rsidRPr="00640A96" w:rsidRDefault="00640A96" w:rsidP="00640A96">
      <w:pPr>
        <w:pStyle w:val="Default"/>
        <w:jc w:val="both"/>
        <w:rPr>
          <w:rFonts w:ascii="Arial" w:hAnsi="Arial" w:cs="Arial"/>
          <w:sz w:val="22"/>
          <w:lang w:eastAsia="fr-FR"/>
        </w:rPr>
      </w:pPr>
      <w:r w:rsidRPr="00640A96">
        <w:rPr>
          <w:rFonts w:ascii="Arial" w:hAnsi="Arial" w:cs="Arial"/>
          <w:sz w:val="22"/>
          <w:lang w:eastAsia="fr-FR"/>
        </w:rPr>
        <w:t xml:space="preserve">L’audience potentielle représente 28 millions de </w:t>
      </w:r>
      <w:r w:rsidR="00111D8D" w:rsidRPr="00ED4A4F">
        <w:rPr>
          <w:rFonts w:ascii="Arial" w:hAnsi="Arial" w:cs="Arial"/>
          <w:color w:val="auto"/>
          <w:sz w:val="22"/>
          <w:lang w:eastAsia="fr-FR"/>
        </w:rPr>
        <w:t>contacts</w:t>
      </w:r>
      <w:r w:rsidRPr="00640A96">
        <w:rPr>
          <w:rFonts w:ascii="Arial" w:hAnsi="Arial" w:cs="Arial"/>
          <w:sz w:val="22"/>
          <w:lang w:eastAsia="fr-FR"/>
        </w:rPr>
        <w:t>.</w:t>
      </w:r>
      <w:r>
        <w:rPr>
          <w:rFonts w:ascii="Arial" w:hAnsi="Arial" w:cs="Arial"/>
          <w:sz w:val="22"/>
          <w:lang w:eastAsia="fr-FR"/>
        </w:rPr>
        <w:t xml:space="preserve"> L’objectif de la Région avec ce spot résolument dans l’air du temps</w:t>
      </w:r>
      <w:r w:rsidR="00145629">
        <w:rPr>
          <w:rFonts w:ascii="Arial" w:hAnsi="Arial" w:cs="Arial"/>
          <w:sz w:val="22"/>
          <w:lang w:eastAsia="fr-FR"/>
        </w:rPr>
        <w:t xml:space="preserve"> </w:t>
      </w:r>
      <w:r w:rsidR="00781603">
        <w:rPr>
          <w:rFonts w:ascii="Arial" w:hAnsi="Arial" w:cs="Arial"/>
          <w:sz w:val="22"/>
          <w:lang w:eastAsia="fr-FR"/>
        </w:rPr>
        <w:t xml:space="preserve">est de </w:t>
      </w:r>
      <w:r>
        <w:rPr>
          <w:rFonts w:ascii="Arial" w:hAnsi="Arial" w:cs="Arial"/>
          <w:sz w:val="22"/>
          <w:lang w:eastAsia="fr-FR"/>
        </w:rPr>
        <w:t>séduire les familles qui</w:t>
      </w:r>
      <w:r w:rsidRPr="00640A96">
        <w:rPr>
          <w:rFonts w:ascii="Arial" w:hAnsi="Arial" w:cs="Arial"/>
          <w:sz w:val="22"/>
          <w:lang w:eastAsia="fr-FR"/>
        </w:rPr>
        <w:t xml:space="preserve"> privilégient majoritairement la France pour leurs vacances de printemps et d’été</w:t>
      </w:r>
      <w:r w:rsidR="00781603">
        <w:rPr>
          <w:rFonts w:ascii="Arial" w:hAnsi="Arial" w:cs="Arial"/>
          <w:sz w:val="22"/>
          <w:lang w:eastAsia="fr-FR"/>
        </w:rPr>
        <w:t>,</w:t>
      </w:r>
      <w:r>
        <w:rPr>
          <w:rFonts w:ascii="Arial" w:hAnsi="Arial" w:cs="Arial"/>
          <w:sz w:val="22"/>
          <w:lang w:eastAsia="fr-FR"/>
        </w:rPr>
        <w:t xml:space="preserve"> </w:t>
      </w:r>
      <w:r w:rsidRPr="00640A96">
        <w:rPr>
          <w:rFonts w:ascii="Arial" w:hAnsi="Arial" w:cs="Arial"/>
          <w:sz w:val="22"/>
          <w:lang w:eastAsia="fr-FR"/>
        </w:rPr>
        <w:t>et</w:t>
      </w:r>
      <w:r w:rsidR="00145629">
        <w:rPr>
          <w:rFonts w:ascii="Arial" w:hAnsi="Arial" w:cs="Arial"/>
          <w:sz w:val="22"/>
          <w:lang w:eastAsia="fr-FR"/>
        </w:rPr>
        <w:t xml:space="preserve"> </w:t>
      </w:r>
      <w:r>
        <w:rPr>
          <w:rFonts w:ascii="Arial" w:hAnsi="Arial" w:cs="Arial"/>
          <w:sz w:val="22"/>
          <w:lang w:eastAsia="fr-FR"/>
        </w:rPr>
        <w:t>les</w:t>
      </w:r>
      <w:r w:rsidRPr="00640A96">
        <w:rPr>
          <w:rFonts w:ascii="Arial" w:hAnsi="Arial" w:cs="Arial"/>
          <w:sz w:val="22"/>
          <w:lang w:eastAsia="fr-FR"/>
        </w:rPr>
        <w:t xml:space="preserve"> inciter </w:t>
      </w:r>
      <w:r>
        <w:rPr>
          <w:rFonts w:ascii="Arial" w:hAnsi="Arial" w:cs="Arial"/>
          <w:sz w:val="22"/>
          <w:lang w:eastAsia="fr-FR"/>
        </w:rPr>
        <w:t xml:space="preserve">à prévoir de </w:t>
      </w:r>
      <w:r w:rsidRPr="00640A96">
        <w:rPr>
          <w:rFonts w:ascii="Arial" w:hAnsi="Arial" w:cs="Arial"/>
          <w:sz w:val="22"/>
          <w:lang w:eastAsia="fr-FR"/>
        </w:rPr>
        <w:t>courts séjours d’avant-saison</w:t>
      </w:r>
      <w:r>
        <w:rPr>
          <w:rFonts w:ascii="Arial" w:hAnsi="Arial" w:cs="Arial"/>
          <w:sz w:val="22"/>
          <w:lang w:eastAsia="fr-FR"/>
        </w:rPr>
        <w:t>.</w:t>
      </w:r>
    </w:p>
    <w:p w:rsidR="00E86601" w:rsidRPr="00E86601" w:rsidRDefault="00E86601" w:rsidP="00E86601">
      <w:pPr>
        <w:spacing w:after="0" w:line="240" w:lineRule="auto"/>
        <w:jc w:val="both"/>
        <w:rPr>
          <w:rFonts w:ascii="Arial" w:hAnsi="Arial" w:cs="Arial"/>
          <w:color w:val="000000"/>
          <w:szCs w:val="24"/>
          <w:lang w:eastAsia="fr-FR"/>
        </w:rPr>
      </w:pPr>
      <w:r w:rsidRPr="00E86601">
        <w:rPr>
          <w:rFonts w:ascii="Arial" w:hAnsi="Arial" w:cs="Arial"/>
          <w:color w:val="000000"/>
          <w:szCs w:val="24"/>
          <w:lang w:eastAsia="fr-FR"/>
        </w:rPr>
        <w:t xml:space="preserve">Pour la première fois, ce spot sera </w:t>
      </w:r>
      <w:r>
        <w:rPr>
          <w:rFonts w:ascii="Arial" w:hAnsi="Arial" w:cs="Arial"/>
          <w:color w:val="000000"/>
          <w:szCs w:val="24"/>
          <w:lang w:eastAsia="fr-FR"/>
        </w:rPr>
        <w:t xml:space="preserve">également </w:t>
      </w:r>
      <w:r w:rsidRPr="00E86601">
        <w:rPr>
          <w:rFonts w:ascii="Arial" w:hAnsi="Arial" w:cs="Arial"/>
          <w:color w:val="000000"/>
          <w:szCs w:val="24"/>
          <w:lang w:eastAsia="fr-FR"/>
        </w:rPr>
        <w:t xml:space="preserve">diffusé à l’international : une campagne cinéma est développée en Espagne, du 2 au 22 juin, avec la diffusion du spot dans plus de </w:t>
      </w:r>
      <w:r>
        <w:rPr>
          <w:rFonts w:ascii="Arial" w:hAnsi="Arial" w:cs="Arial"/>
          <w:color w:val="000000"/>
          <w:szCs w:val="24"/>
          <w:lang w:eastAsia="fr-FR"/>
        </w:rPr>
        <w:br/>
      </w:r>
      <w:r w:rsidRPr="00E86601">
        <w:rPr>
          <w:rFonts w:ascii="Arial" w:hAnsi="Arial" w:cs="Arial"/>
          <w:color w:val="000000"/>
          <w:szCs w:val="24"/>
          <w:lang w:eastAsia="fr-FR"/>
        </w:rPr>
        <w:t>1 000 salles de Madrid, Valence et Barcelone</w:t>
      </w:r>
      <w:r>
        <w:rPr>
          <w:rFonts w:ascii="Arial" w:hAnsi="Arial" w:cs="Arial"/>
          <w:color w:val="000000"/>
          <w:szCs w:val="24"/>
          <w:lang w:eastAsia="fr-FR"/>
        </w:rPr>
        <w:t xml:space="preserve">, </w:t>
      </w:r>
      <w:r w:rsidRPr="00E86601">
        <w:rPr>
          <w:rFonts w:ascii="Arial" w:hAnsi="Arial" w:cs="Arial"/>
          <w:color w:val="000000"/>
          <w:szCs w:val="24"/>
          <w:lang w:eastAsia="fr-FR"/>
        </w:rPr>
        <w:t>touchant 2 650 000 spectateurs.</w:t>
      </w:r>
    </w:p>
    <w:p w:rsidR="008C3B4E" w:rsidRDefault="008C3B4E" w:rsidP="00A0239E">
      <w:pPr>
        <w:spacing w:after="0" w:line="240" w:lineRule="auto"/>
        <w:jc w:val="both"/>
        <w:rPr>
          <w:rFonts w:ascii="Arial" w:hAnsi="Arial" w:cs="Arial"/>
          <w:szCs w:val="18"/>
        </w:rPr>
      </w:pPr>
    </w:p>
    <w:p w:rsidR="006C3B0C" w:rsidRPr="00507726" w:rsidRDefault="00640A96" w:rsidP="00A0239E">
      <w:pPr>
        <w:spacing w:after="0" w:line="240" w:lineRule="auto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« </w:t>
      </w:r>
      <w:r w:rsidR="00122071">
        <w:rPr>
          <w:rFonts w:ascii="Arial" w:hAnsi="Arial" w:cs="Arial"/>
          <w:szCs w:val="18"/>
        </w:rPr>
        <w:t>Le tourisme est un atout majeur de notre économie : il représente 108 000 emplois et</w:t>
      </w:r>
      <w:r>
        <w:rPr>
          <w:rFonts w:ascii="Arial" w:hAnsi="Arial" w:cs="Arial"/>
          <w:szCs w:val="18"/>
        </w:rPr>
        <w:t> </w:t>
      </w:r>
      <w:r w:rsidR="00122071">
        <w:rPr>
          <w:rFonts w:ascii="Arial" w:hAnsi="Arial" w:cs="Arial"/>
          <w:szCs w:val="18"/>
        </w:rPr>
        <w:t xml:space="preserve">10 % de notre PIB régional. Je veux booster ce secteur pour faire d’Occitanie </w:t>
      </w:r>
      <w:r w:rsidR="006C3B0C" w:rsidRPr="006C3B0C">
        <w:rPr>
          <w:rFonts w:ascii="Arial" w:hAnsi="Arial" w:cs="Arial"/>
          <w:szCs w:val="18"/>
        </w:rPr>
        <w:t>/ Pyrénées-</w:t>
      </w:r>
      <w:r w:rsidR="006C3B0C" w:rsidRPr="00507726">
        <w:rPr>
          <w:rFonts w:ascii="Arial" w:hAnsi="Arial" w:cs="Arial"/>
          <w:szCs w:val="18"/>
        </w:rPr>
        <w:t xml:space="preserve">Méditerranée </w:t>
      </w:r>
      <w:r w:rsidR="00122071" w:rsidRPr="00507726">
        <w:rPr>
          <w:rFonts w:ascii="Arial" w:hAnsi="Arial" w:cs="Arial"/>
          <w:szCs w:val="18"/>
        </w:rPr>
        <w:t>une destination phare en Europe.</w:t>
      </w:r>
      <w:r w:rsidR="006C3B0C" w:rsidRPr="00507726">
        <w:rPr>
          <w:rFonts w:ascii="Arial" w:hAnsi="Arial" w:cs="Arial"/>
          <w:szCs w:val="18"/>
        </w:rPr>
        <w:t xml:space="preserve"> </w:t>
      </w:r>
    </w:p>
    <w:p w:rsidR="006C3B0C" w:rsidRPr="00507726" w:rsidRDefault="00122071" w:rsidP="00A0239E">
      <w:pPr>
        <w:spacing w:after="0" w:line="240" w:lineRule="auto"/>
        <w:jc w:val="both"/>
        <w:rPr>
          <w:rFonts w:ascii="Arial" w:hAnsi="Arial" w:cs="Arial"/>
          <w:szCs w:val="18"/>
        </w:rPr>
      </w:pPr>
      <w:r w:rsidRPr="00507726">
        <w:rPr>
          <w:rFonts w:ascii="Arial" w:hAnsi="Arial" w:cs="Arial"/>
          <w:szCs w:val="18"/>
        </w:rPr>
        <w:t>C’est l’ambition</w:t>
      </w:r>
      <w:r w:rsidR="006C3B0C" w:rsidRPr="00507726">
        <w:rPr>
          <w:rFonts w:ascii="Arial" w:hAnsi="Arial" w:cs="Arial"/>
          <w:szCs w:val="18"/>
        </w:rPr>
        <w:t xml:space="preserve"> de cette campagne d’envergure</w:t>
      </w:r>
      <w:r w:rsidR="00CD2545" w:rsidRPr="00507726">
        <w:rPr>
          <w:rFonts w:ascii="Arial" w:hAnsi="Arial" w:cs="Arial"/>
          <w:szCs w:val="18"/>
        </w:rPr>
        <w:t>, qui mise aussi sur l’innovation avec un volet digital</w:t>
      </w:r>
      <w:r w:rsidR="006C3B0C" w:rsidRPr="00507726">
        <w:rPr>
          <w:rFonts w:ascii="Arial" w:hAnsi="Arial" w:cs="Arial"/>
          <w:szCs w:val="18"/>
        </w:rPr>
        <w:t>. C’est aussi l’objectif</w:t>
      </w:r>
      <w:r w:rsidRPr="00507726">
        <w:rPr>
          <w:rFonts w:ascii="Arial" w:hAnsi="Arial" w:cs="Arial"/>
          <w:szCs w:val="18"/>
        </w:rPr>
        <w:t xml:space="preserve"> du Schéma régional d</w:t>
      </w:r>
      <w:r w:rsidR="00ED4A4F" w:rsidRPr="00507726">
        <w:rPr>
          <w:rFonts w:ascii="Arial" w:hAnsi="Arial" w:cs="Arial"/>
          <w:szCs w:val="18"/>
        </w:rPr>
        <w:t>e développement du</w:t>
      </w:r>
      <w:r w:rsidRPr="00507726">
        <w:rPr>
          <w:rFonts w:ascii="Arial" w:hAnsi="Arial" w:cs="Arial"/>
          <w:szCs w:val="18"/>
        </w:rPr>
        <w:t xml:space="preserve"> tourisme et des loisirs que nous sommes en train de finaliser, après la riche concertation que nous avons mené</w:t>
      </w:r>
      <w:r w:rsidR="006C3B0C" w:rsidRPr="00507726">
        <w:rPr>
          <w:rFonts w:ascii="Arial" w:hAnsi="Arial" w:cs="Arial"/>
          <w:szCs w:val="18"/>
        </w:rPr>
        <w:t>e</w:t>
      </w:r>
      <w:r w:rsidRPr="00507726">
        <w:rPr>
          <w:rFonts w:ascii="Arial" w:hAnsi="Arial" w:cs="Arial"/>
          <w:szCs w:val="18"/>
        </w:rPr>
        <w:t xml:space="preserve"> dans les territoires. </w:t>
      </w:r>
    </w:p>
    <w:p w:rsidR="00640A96" w:rsidRDefault="006C3B0C" w:rsidP="00A0239E">
      <w:pPr>
        <w:spacing w:after="0" w:line="240" w:lineRule="auto"/>
        <w:jc w:val="both"/>
        <w:rPr>
          <w:rFonts w:ascii="Arial" w:hAnsi="Arial" w:cs="Arial"/>
          <w:szCs w:val="18"/>
        </w:rPr>
      </w:pPr>
      <w:r w:rsidRPr="00507726">
        <w:rPr>
          <w:rFonts w:ascii="Arial" w:hAnsi="Arial" w:cs="Arial"/>
          <w:szCs w:val="18"/>
        </w:rPr>
        <w:t>Je rappellerai cette forte ambition aux acteurs du secteur que nous réunissons à Toulouse, le 26 juin prochain, à l’occasion de nos Assises du tourisme</w:t>
      </w:r>
      <w:r w:rsidR="00CD2545" w:rsidRPr="00507726">
        <w:rPr>
          <w:rFonts w:ascii="Arial" w:hAnsi="Arial" w:cs="Arial"/>
          <w:szCs w:val="18"/>
        </w:rPr>
        <w:t xml:space="preserve"> dont le mot d’ordre sera ‘Cap </w:t>
      </w:r>
      <w:r w:rsidR="00CD2545" w:rsidRPr="00507726">
        <w:rPr>
          <w:rFonts w:ascii="Arial" w:hAnsi="Arial" w:cs="Arial"/>
          <w:szCs w:val="18"/>
        </w:rPr>
        <w:lastRenderedPageBreak/>
        <w:t>sur l’innovation touristique’</w:t>
      </w:r>
      <w:r w:rsidRPr="00507726">
        <w:rPr>
          <w:rFonts w:ascii="Arial" w:hAnsi="Arial" w:cs="Arial"/>
          <w:szCs w:val="18"/>
        </w:rPr>
        <w:t xml:space="preserve"> </w:t>
      </w:r>
      <w:r w:rsidR="00640A96" w:rsidRPr="00507726">
        <w:rPr>
          <w:rFonts w:ascii="Arial" w:hAnsi="Arial" w:cs="Arial"/>
          <w:szCs w:val="18"/>
        </w:rPr>
        <w:t>»</w:t>
      </w:r>
      <w:r w:rsidRPr="00507726">
        <w:rPr>
          <w:rFonts w:ascii="Arial" w:hAnsi="Arial" w:cs="Arial"/>
          <w:szCs w:val="18"/>
        </w:rPr>
        <w:t xml:space="preserve">, a indiqué Carole </w:t>
      </w:r>
      <w:proofErr w:type="spellStart"/>
      <w:r w:rsidRPr="00507726">
        <w:rPr>
          <w:rFonts w:ascii="Arial" w:hAnsi="Arial" w:cs="Arial"/>
          <w:szCs w:val="18"/>
        </w:rPr>
        <w:t>Delga</w:t>
      </w:r>
      <w:proofErr w:type="spellEnd"/>
      <w:r w:rsidRPr="00507726">
        <w:rPr>
          <w:rFonts w:ascii="Arial" w:hAnsi="Arial" w:cs="Arial"/>
          <w:szCs w:val="18"/>
        </w:rPr>
        <w:t xml:space="preserve">, présidente de la Région Occitanie / Pyrénées-Méditerranée, à quelques jours du lancement de cette campagne de </w:t>
      </w:r>
      <w:r>
        <w:rPr>
          <w:rFonts w:ascii="Arial" w:hAnsi="Arial" w:cs="Arial"/>
          <w:szCs w:val="18"/>
        </w:rPr>
        <w:t>communication.</w:t>
      </w:r>
    </w:p>
    <w:p w:rsidR="00640A96" w:rsidRDefault="00640A96" w:rsidP="00A0239E">
      <w:pPr>
        <w:spacing w:after="0" w:line="240" w:lineRule="auto"/>
        <w:jc w:val="both"/>
        <w:rPr>
          <w:rFonts w:ascii="Arial" w:hAnsi="Arial" w:cs="Arial"/>
          <w:szCs w:val="18"/>
        </w:rPr>
      </w:pPr>
    </w:p>
    <w:p w:rsidR="00145629" w:rsidRDefault="00640A96" w:rsidP="00145629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Parallèlement à la diffusion de ce spot TV, </w:t>
      </w:r>
      <w:r w:rsidR="00781603">
        <w:rPr>
          <w:rFonts w:ascii="Arial" w:eastAsiaTheme="minorHAnsi" w:hAnsi="Arial" w:cs="Arial"/>
          <w:sz w:val="22"/>
          <w:szCs w:val="22"/>
        </w:rPr>
        <w:t>la Région fait la</w:t>
      </w:r>
      <w:r w:rsidR="00145629">
        <w:rPr>
          <w:rFonts w:ascii="Arial" w:eastAsiaTheme="minorHAnsi" w:hAnsi="Arial" w:cs="Arial"/>
          <w:sz w:val="22"/>
          <w:szCs w:val="22"/>
        </w:rPr>
        <w:t xml:space="preserve"> promotion de</w:t>
      </w:r>
      <w:r w:rsidR="00781603">
        <w:rPr>
          <w:rFonts w:ascii="Arial" w:eastAsiaTheme="minorHAnsi" w:hAnsi="Arial" w:cs="Arial"/>
          <w:sz w:val="22"/>
          <w:szCs w:val="22"/>
        </w:rPr>
        <w:t xml:space="preserve"> la destination Occitanie et </w:t>
      </w:r>
      <w:r w:rsidR="00145629">
        <w:rPr>
          <w:rFonts w:ascii="Arial" w:eastAsiaTheme="minorHAnsi" w:hAnsi="Arial" w:cs="Arial"/>
          <w:sz w:val="22"/>
          <w:szCs w:val="22"/>
        </w:rPr>
        <w:t>du</w:t>
      </w:r>
      <w:r w:rsidR="00781603">
        <w:rPr>
          <w:rFonts w:ascii="Arial" w:eastAsiaTheme="minorHAnsi" w:hAnsi="Arial" w:cs="Arial"/>
          <w:sz w:val="22"/>
          <w:szCs w:val="22"/>
        </w:rPr>
        <w:t xml:space="preserve"> site </w:t>
      </w:r>
      <w:hyperlink r:id="rId9" w:history="1">
        <w:r w:rsidR="00ED4A4F" w:rsidRPr="00E46587">
          <w:rPr>
            <w:rStyle w:val="Lienhypertexte"/>
            <w:rFonts w:ascii="Arial" w:eastAsiaTheme="minorHAnsi" w:hAnsi="Arial" w:cs="Arial"/>
            <w:sz w:val="22"/>
            <w:szCs w:val="22"/>
          </w:rPr>
          <w:t>www.tourisme-occitanie.com/</w:t>
        </w:r>
      </w:hyperlink>
      <w:r w:rsidR="00781603">
        <w:rPr>
          <w:rFonts w:ascii="Arial" w:eastAsiaTheme="minorHAnsi" w:hAnsi="Arial" w:cs="Arial"/>
          <w:sz w:val="22"/>
          <w:szCs w:val="22"/>
        </w:rPr>
        <w:t xml:space="preserve"> </w:t>
      </w:r>
      <w:r w:rsidR="00781603" w:rsidRPr="00781603">
        <w:rPr>
          <w:rFonts w:ascii="Arial" w:eastAsiaTheme="minorHAnsi" w:hAnsi="Arial" w:cs="Arial"/>
          <w:color w:val="000000"/>
          <w:sz w:val="22"/>
        </w:rPr>
        <w:t>à travers un achat d’espace dans la presse papier hebdomadaire (L’Express, Le Point, L’</w:t>
      </w:r>
      <w:proofErr w:type="spellStart"/>
      <w:r w:rsidR="00781603" w:rsidRPr="00781603">
        <w:rPr>
          <w:rFonts w:ascii="Arial" w:eastAsiaTheme="minorHAnsi" w:hAnsi="Arial" w:cs="Arial"/>
          <w:color w:val="000000"/>
          <w:sz w:val="22"/>
        </w:rPr>
        <w:t>Obs</w:t>
      </w:r>
      <w:proofErr w:type="spellEnd"/>
      <w:r w:rsidR="00781603" w:rsidRPr="00781603">
        <w:rPr>
          <w:rFonts w:ascii="Arial" w:eastAsiaTheme="minorHAnsi" w:hAnsi="Arial" w:cs="Arial"/>
          <w:color w:val="000000"/>
          <w:sz w:val="22"/>
        </w:rPr>
        <w:t xml:space="preserve">, Paris-Match et Le Figaro Magazine), </w:t>
      </w:r>
      <w:r w:rsidR="00060911" w:rsidRPr="00060911">
        <w:rPr>
          <w:rFonts w:ascii="Arial" w:eastAsiaTheme="minorHAnsi" w:hAnsi="Arial" w:cs="Arial"/>
          <w:color w:val="000000"/>
          <w:sz w:val="22"/>
        </w:rPr>
        <w:t>mensuelle et bimestrielle (Air France Magazine, Géo, Maison Côté Sud, Vivre Côté Paris et Pleine Vie)</w:t>
      </w:r>
      <w:r w:rsidR="00145629">
        <w:rPr>
          <w:rFonts w:ascii="Arial" w:eastAsiaTheme="minorHAnsi" w:hAnsi="Arial" w:cs="Arial"/>
          <w:color w:val="000000"/>
          <w:sz w:val="22"/>
        </w:rPr>
        <w:t>, jusqu’à la fin du mois de juin.</w:t>
      </w:r>
      <w:r w:rsidR="006C3B0C">
        <w:rPr>
          <w:rFonts w:ascii="Arial" w:eastAsiaTheme="minorHAnsi" w:hAnsi="Arial" w:cs="Arial"/>
          <w:color w:val="000000"/>
          <w:sz w:val="22"/>
        </w:rPr>
        <w:t xml:space="preserve"> </w:t>
      </w:r>
      <w:r w:rsidR="00145629" w:rsidRPr="00145629">
        <w:rPr>
          <w:rFonts w:ascii="Arial" w:eastAsiaTheme="minorHAnsi" w:hAnsi="Arial" w:cs="Arial"/>
          <w:sz w:val="22"/>
          <w:szCs w:val="22"/>
        </w:rPr>
        <w:t>Ce plan média permettra de diffuser plus de 3,5 millions de pages presse à l’échelle nationale, 1 million de bannières web et de générer au total 19,8 millions de contacts publicitaires.</w:t>
      </w:r>
    </w:p>
    <w:p w:rsidR="00591DD7" w:rsidRDefault="00591DD7" w:rsidP="00E1575A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</w:rPr>
      </w:pPr>
    </w:p>
    <w:p w:rsidR="00AE74FF" w:rsidRPr="00591DD7" w:rsidRDefault="00145629" w:rsidP="00E1575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Pa</w:t>
      </w:r>
      <w:r w:rsidRPr="00591DD7">
        <w:rPr>
          <w:rFonts w:ascii="Arial" w:eastAsiaTheme="minorHAnsi" w:hAnsi="Arial" w:cs="Arial"/>
          <w:sz w:val="22"/>
          <w:szCs w:val="22"/>
        </w:rPr>
        <w:t xml:space="preserve">r ailleurs, </w:t>
      </w:r>
      <w:r w:rsidR="00AE74FF" w:rsidRPr="00591DD7">
        <w:rPr>
          <w:rFonts w:ascii="Arial" w:hAnsi="Arial" w:cs="Arial"/>
          <w:sz w:val="22"/>
          <w:szCs w:val="22"/>
        </w:rPr>
        <w:t>cette campagne est complété</w:t>
      </w:r>
      <w:r w:rsidR="00F9530E" w:rsidRPr="00591DD7">
        <w:rPr>
          <w:rFonts w:ascii="Arial" w:hAnsi="Arial" w:cs="Arial"/>
          <w:sz w:val="22"/>
          <w:szCs w:val="22"/>
        </w:rPr>
        <w:t>e</w:t>
      </w:r>
      <w:r w:rsidR="00AE74FF" w:rsidRPr="00591DD7">
        <w:rPr>
          <w:rFonts w:ascii="Arial" w:hAnsi="Arial" w:cs="Arial"/>
          <w:sz w:val="22"/>
          <w:szCs w:val="22"/>
        </w:rPr>
        <w:t xml:space="preserve"> par une action sur internet et les réseaux sociaux à travers la création d'une</w:t>
      </w:r>
      <w:r w:rsidR="00CD2545">
        <w:rPr>
          <w:rFonts w:ascii="Arial" w:hAnsi="Arial" w:cs="Arial"/>
          <w:sz w:val="22"/>
          <w:szCs w:val="22"/>
        </w:rPr>
        <w:t xml:space="preserve"> </w:t>
      </w:r>
      <w:r w:rsidR="00AE74FF" w:rsidRPr="00591DD7">
        <w:rPr>
          <w:rFonts w:ascii="Arial" w:hAnsi="Arial" w:cs="Arial"/>
          <w:sz w:val="22"/>
          <w:szCs w:val="22"/>
        </w:rPr>
        <w:t xml:space="preserve">plateforme </w:t>
      </w:r>
      <w:r w:rsidR="00CB1BAA" w:rsidRPr="00591DD7">
        <w:rPr>
          <w:rFonts w:ascii="Arial" w:hAnsi="Arial" w:cs="Arial"/>
          <w:sz w:val="22"/>
          <w:szCs w:val="22"/>
        </w:rPr>
        <w:t>(mise en ligne prochainement</w:t>
      </w:r>
      <w:r w:rsidR="00CD2545">
        <w:rPr>
          <w:rFonts w:ascii="Arial" w:hAnsi="Arial" w:cs="Arial"/>
          <w:sz w:val="22"/>
          <w:szCs w:val="22"/>
        </w:rPr>
        <w:t xml:space="preserve"> </w:t>
      </w:r>
      <w:r w:rsidR="00CB1BAA" w:rsidRPr="00591DD7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="00AE74FF" w:rsidRPr="00CB1BAA">
          <w:rPr>
            <w:rStyle w:val="Lienhypertexte"/>
            <w:rFonts w:ascii="Arial" w:hAnsi="Arial" w:cs="Arial"/>
            <w:sz w:val="22"/>
            <w:szCs w:val="22"/>
          </w:rPr>
          <w:t>www.experience-occitanie.com</w:t>
        </w:r>
      </w:hyperlink>
      <w:r w:rsidR="00CB1BAA" w:rsidRPr="00CB1BAA">
        <w:rPr>
          <w:rFonts w:ascii="Arial" w:hAnsi="Arial" w:cs="Arial"/>
          <w:sz w:val="22"/>
          <w:szCs w:val="22"/>
        </w:rPr>
        <w:t>)</w:t>
      </w:r>
      <w:r w:rsidR="00CD2545">
        <w:rPr>
          <w:rFonts w:ascii="Arial" w:hAnsi="Arial" w:cs="Arial"/>
          <w:sz w:val="22"/>
          <w:szCs w:val="22"/>
        </w:rPr>
        <w:t xml:space="preserve"> </w:t>
      </w:r>
      <w:r w:rsidR="00AE74FF" w:rsidRPr="00591DD7">
        <w:rPr>
          <w:rFonts w:ascii="Arial" w:hAnsi="Arial" w:cs="Arial"/>
          <w:sz w:val="22"/>
          <w:szCs w:val="22"/>
        </w:rPr>
        <w:t>afin de favoriser une relation directe</w:t>
      </w:r>
      <w:r w:rsidR="00CD2545">
        <w:rPr>
          <w:rFonts w:ascii="Arial" w:hAnsi="Arial" w:cs="Arial"/>
          <w:sz w:val="22"/>
          <w:szCs w:val="22"/>
        </w:rPr>
        <w:t xml:space="preserve"> </w:t>
      </w:r>
      <w:r w:rsidR="00AE74FF" w:rsidRPr="00591DD7">
        <w:rPr>
          <w:rFonts w:ascii="Arial" w:hAnsi="Arial" w:cs="Arial"/>
          <w:sz w:val="22"/>
          <w:szCs w:val="22"/>
        </w:rPr>
        <w:t>entre les différents publics</w:t>
      </w:r>
      <w:r w:rsidR="00CD2545">
        <w:rPr>
          <w:rFonts w:ascii="Arial" w:hAnsi="Arial" w:cs="Arial"/>
          <w:sz w:val="22"/>
          <w:szCs w:val="22"/>
        </w:rPr>
        <w:t xml:space="preserve"> </w:t>
      </w:r>
      <w:r w:rsidR="00AE74FF" w:rsidRPr="00591DD7">
        <w:rPr>
          <w:rFonts w:ascii="Arial" w:hAnsi="Arial" w:cs="Arial"/>
          <w:sz w:val="22"/>
          <w:szCs w:val="22"/>
        </w:rPr>
        <w:t>(blogueurs, touristes et hab</w:t>
      </w:r>
      <w:r w:rsidR="00CB1BAA" w:rsidRPr="00591DD7">
        <w:rPr>
          <w:rFonts w:ascii="Arial" w:hAnsi="Arial" w:cs="Arial"/>
          <w:sz w:val="22"/>
          <w:szCs w:val="22"/>
        </w:rPr>
        <w:t>itants de</w:t>
      </w:r>
      <w:r w:rsidR="00CD2545">
        <w:rPr>
          <w:rFonts w:ascii="Arial" w:hAnsi="Arial" w:cs="Arial"/>
          <w:sz w:val="22"/>
          <w:szCs w:val="22"/>
        </w:rPr>
        <w:t xml:space="preserve"> </w:t>
      </w:r>
      <w:r w:rsidR="00CB1BAA" w:rsidRPr="00591DD7">
        <w:rPr>
          <w:rFonts w:ascii="Arial" w:hAnsi="Arial" w:cs="Arial"/>
          <w:sz w:val="22"/>
          <w:szCs w:val="22"/>
        </w:rPr>
        <w:t>la région). D</w:t>
      </w:r>
      <w:r w:rsidR="00AE74FF" w:rsidRPr="00591DD7">
        <w:rPr>
          <w:rFonts w:ascii="Arial" w:hAnsi="Arial" w:cs="Arial"/>
          <w:sz w:val="22"/>
          <w:szCs w:val="22"/>
        </w:rPr>
        <w:t xml:space="preserve">es jeux-concours, l’accueil de blogueurs, </w:t>
      </w:r>
      <w:r w:rsidR="00CB1BAA" w:rsidRPr="00591DD7">
        <w:rPr>
          <w:rFonts w:ascii="Arial" w:hAnsi="Arial" w:cs="Arial"/>
          <w:sz w:val="22"/>
          <w:szCs w:val="22"/>
        </w:rPr>
        <w:t xml:space="preserve">la diffusion de photos avec </w:t>
      </w:r>
      <w:r w:rsidR="008A014C" w:rsidRPr="008A014C">
        <w:rPr>
          <w:rFonts w:ascii="Arial" w:hAnsi="Arial" w:cs="Arial"/>
          <w:sz w:val="22"/>
          <w:szCs w:val="22"/>
        </w:rPr>
        <w:t>le #</w:t>
      </w:r>
      <w:proofErr w:type="spellStart"/>
      <w:r w:rsidR="008A014C" w:rsidRPr="008A014C">
        <w:rPr>
          <w:rFonts w:ascii="Arial" w:hAnsi="Arial" w:cs="Arial"/>
          <w:sz w:val="22"/>
          <w:szCs w:val="22"/>
        </w:rPr>
        <w:t>TourismeOccitanie</w:t>
      </w:r>
      <w:proofErr w:type="spellEnd"/>
      <w:r w:rsidR="008A014C" w:rsidRPr="008A014C">
        <w:rPr>
          <w:rFonts w:ascii="Arial" w:hAnsi="Arial" w:cs="Arial"/>
          <w:sz w:val="22"/>
          <w:szCs w:val="22"/>
        </w:rPr>
        <w:t xml:space="preserve"> et #</w:t>
      </w:r>
      <w:proofErr w:type="spellStart"/>
      <w:r w:rsidR="008A014C" w:rsidRPr="008A014C">
        <w:rPr>
          <w:rFonts w:ascii="Arial" w:hAnsi="Arial" w:cs="Arial"/>
          <w:sz w:val="22"/>
          <w:szCs w:val="22"/>
        </w:rPr>
        <w:t>SuddeFrance</w:t>
      </w:r>
      <w:proofErr w:type="spellEnd"/>
      <w:r w:rsidR="008A014C" w:rsidRPr="008A014C">
        <w:rPr>
          <w:rFonts w:ascii="Arial" w:hAnsi="Arial" w:cs="Arial"/>
          <w:sz w:val="22"/>
          <w:szCs w:val="22"/>
        </w:rPr>
        <w:t xml:space="preserve"> </w:t>
      </w:r>
      <w:r w:rsidR="00AE74FF" w:rsidRPr="00591DD7">
        <w:rPr>
          <w:rFonts w:ascii="Arial" w:hAnsi="Arial" w:cs="Arial"/>
          <w:sz w:val="22"/>
          <w:szCs w:val="22"/>
        </w:rPr>
        <w:t>ainsi qu’une campagne digitale publicitaire</w:t>
      </w:r>
      <w:r w:rsidR="00CB1BAA" w:rsidRPr="00591DD7">
        <w:rPr>
          <w:rFonts w:ascii="Arial" w:hAnsi="Arial" w:cs="Arial"/>
          <w:sz w:val="22"/>
          <w:szCs w:val="22"/>
        </w:rPr>
        <w:t xml:space="preserve"> seront menés</w:t>
      </w:r>
      <w:r w:rsidR="00AE74FF" w:rsidRPr="00591DD7">
        <w:rPr>
          <w:rFonts w:ascii="Arial" w:hAnsi="Arial" w:cs="Arial"/>
          <w:sz w:val="22"/>
          <w:szCs w:val="22"/>
        </w:rPr>
        <w:t>.</w:t>
      </w:r>
    </w:p>
    <w:p w:rsidR="006C3B0C" w:rsidRDefault="006C3B0C" w:rsidP="00145629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</w:rPr>
      </w:pPr>
    </w:p>
    <w:p w:rsidR="00CB1BAA" w:rsidRPr="00F147F1" w:rsidRDefault="00CB1BAA" w:rsidP="00145629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</w:rPr>
      </w:pPr>
    </w:p>
    <w:p w:rsidR="001D7EFA" w:rsidRPr="001D7EFA" w:rsidRDefault="001D7EFA" w:rsidP="001D7EFA">
      <w:pPr>
        <w:pStyle w:val="Corpsdetexte"/>
        <w:rPr>
          <w:rFonts w:ascii="Arial" w:hAnsi="Arial" w:cs="Arial"/>
          <w:b/>
          <w:sz w:val="20"/>
          <w:szCs w:val="20"/>
        </w:rPr>
      </w:pPr>
      <w:r w:rsidRPr="001D7EFA">
        <w:rPr>
          <w:rFonts w:ascii="Arial" w:hAnsi="Arial" w:cs="Arial"/>
          <w:b/>
          <w:sz w:val="20"/>
          <w:szCs w:val="20"/>
          <w:u w:val="single"/>
        </w:rPr>
        <w:t>Contact presse</w:t>
      </w:r>
      <w:r w:rsidRPr="001D7EFA">
        <w:rPr>
          <w:rFonts w:ascii="Arial" w:hAnsi="Arial" w:cs="Arial"/>
          <w:b/>
          <w:sz w:val="20"/>
          <w:szCs w:val="20"/>
        </w:rPr>
        <w:t xml:space="preserve"> : </w:t>
      </w:r>
    </w:p>
    <w:p w:rsidR="001D7EFA" w:rsidRPr="0006567B" w:rsidRDefault="001D7EFA" w:rsidP="001D7EFA">
      <w:pPr>
        <w:pStyle w:val="Pieddepage"/>
        <w:rPr>
          <w:rFonts w:ascii="Arial" w:hAnsi="Arial" w:cs="Arial"/>
          <w:sz w:val="20"/>
          <w:szCs w:val="20"/>
        </w:rPr>
      </w:pPr>
      <w:r w:rsidRPr="001D7EFA">
        <w:rPr>
          <w:rFonts w:ascii="Arial" w:hAnsi="Arial" w:cs="Arial"/>
          <w:b/>
          <w:sz w:val="20"/>
          <w:szCs w:val="20"/>
        </w:rPr>
        <w:t>Laurianne P</w:t>
      </w:r>
      <w:r>
        <w:rPr>
          <w:rFonts w:ascii="Arial" w:hAnsi="Arial" w:cs="Arial"/>
          <w:b/>
          <w:sz w:val="20"/>
          <w:szCs w:val="20"/>
        </w:rPr>
        <w:t>E</w:t>
      </w:r>
      <w:r w:rsidRPr="001D7EFA">
        <w:rPr>
          <w:rFonts w:ascii="Arial" w:hAnsi="Arial" w:cs="Arial"/>
          <w:b/>
          <w:sz w:val="20"/>
          <w:szCs w:val="20"/>
        </w:rPr>
        <w:t>R</w:t>
      </w:r>
      <w:r w:rsidR="00A0239E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E</w:t>
      </w:r>
      <w:r w:rsidRPr="0006567B">
        <w:rPr>
          <w:rFonts w:ascii="Arial" w:hAnsi="Arial" w:cs="Arial"/>
          <w:sz w:val="20"/>
          <w:szCs w:val="20"/>
        </w:rPr>
        <w:t xml:space="preserve"> : </w:t>
      </w:r>
      <w:hyperlink r:id="rId11" w:history="1">
        <w:r w:rsidRPr="00BE7634">
          <w:rPr>
            <w:rStyle w:val="Lienhypertexte"/>
            <w:rFonts w:ascii="Arial" w:hAnsi="Arial" w:cs="Arial"/>
            <w:sz w:val="20"/>
            <w:szCs w:val="20"/>
          </w:rPr>
          <w:t>laurianne.perie@laregion.fr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06567B">
        <w:rPr>
          <w:rFonts w:ascii="Arial" w:hAnsi="Arial" w:cs="Arial"/>
          <w:sz w:val="20"/>
          <w:szCs w:val="20"/>
        </w:rPr>
        <w:t xml:space="preserve"> - Tél. : 05 61 33 53 39 - Port. : 06 19 45 88 18</w:t>
      </w:r>
    </w:p>
    <w:p w:rsidR="001D7EFA" w:rsidRPr="0006567B" w:rsidRDefault="001D7EFA" w:rsidP="001D7EFA">
      <w:pPr>
        <w:pStyle w:val="Pieddepage"/>
        <w:rPr>
          <w:rFonts w:ascii="Arial" w:hAnsi="Arial" w:cs="Arial"/>
          <w:sz w:val="20"/>
          <w:szCs w:val="20"/>
        </w:rPr>
      </w:pPr>
      <w:r w:rsidRPr="0006567B">
        <w:rPr>
          <w:rFonts w:ascii="Arial" w:hAnsi="Arial" w:cs="Arial"/>
          <w:b/>
          <w:bCs/>
          <w:color w:val="000000"/>
          <w:sz w:val="20"/>
          <w:szCs w:val="20"/>
        </w:rPr>
        <w:t xml:space="preserve">Montpellier : </w:t>
      </w:r>
      <w:hyperlink r:id="rId12" w:history="1">
        <w:r w:rsidRPr="0006567B">
          <w:rPr>
            <w:rStyle w:val="Lienhypertexte"/>
            <w:rFonts w:ascii="Arial" w:hAnsi="Arial" w:cs="Arial"/>
            <w:sz w:val="20"/>
            <w:szCs w:val="20"/>
          </w:rPr>
          <w:t>presse-region@laregion.fr</w:t>
        </w:r>
      </w:hyperlink>
      <w:r w:rsidRPr="000656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 xml:space="preserve"> - </w:t>
      </w:r>
      <w:r w:rsidRPr="0006567B">
        <w:rPr>
          <w:rFonts w:ascii="Arial" w:hAnsi="Arial" w:cs="Arial"/>
          <w:b/>
          <w:bCs/>
          <w:color w:val="000000"/>
          <w:sz w:val="20"/>
          <w:szCs w:val="20"/>
        </w:rPr>
        <w:t xml:space="preserve">Toulouse : </w:t>
      </w:r>
      <w:hyperlink r:id="rId13" w:history="1">
        <w:r w:rsidR="00E920AE" w:rsidRPr="00AD7D24">
          <w:rPr>
            <w:rStyle w:val="Lienhypertexte"/>
            <w:rFonts w:ascii="Arial" w:hAnsi="Arial" w:cs="Arial"/>
            <w:sz w:val="20"/>
            <w:szCs w:val="20"/>
          </w:rPr>
          <w:t>service.presse@laregion.fr</w:t>
        </w:r>
      </w:hyperlink>
    </w:p>
    <w:p w:rsidR="0077142C" w:rsidRDefault="0077142C">
      <w:pPr>
        <w:pStyle w:val="NormalWeb"/>
        <w:spacing w:after="0" w:afterAutospacing="0"/>
        <w:rPr>
          <w:rFonts w:ascii="Arial" w:hAnsi="Arial" w:cs="Arial"/>
          <w:i/>
          <w:sz w:val="20"/>
        </w:rPr>
      </w:pPr>
    </w:p>
    <w:p w:rsidR="0077142C" w:rsidRPr="0077142C" w:rsidRDefault="0077142C" w:rsidP="0077142C">
      <w:pPr>
        <w:rPr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2F19BC98" wp14:editId="0964E305">
            <wp:simplePos x="0" y="0"/>
            <wp:positionH relativeFrom="margin">
              <wp:posOffset>6985</wp:posOffset>
            </wp:positionH>
            <wp:positionV relativeFrom="margin">
              <wp:posOffset>3938905</wp:posOffset>
            </wp:positionV>
            <wp:extent cx="5346700" cy="1151255"/>
            <wp:effectExtent l="0" t="0" r="635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F_E_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42C" w:rsidRPr="0077142C" w:rsidRDefault="0077142C" w:rsidP="0077142C">
      <w:pPr>
        <w:rPr>
          <w:lang w:eastAsia="fr-FR"/>
        </w:rPr>
      </w:pPr>
    </w:p>
    <w:p w:rsidR="0077142C" w:rsidRPr="0077142C" w:rsidRDefault="0077142C" w:rsidP="0077142C">
      <w:pPr>
        <w:rPr>
          <w:lang w:eastAsia="fr-FR"/>
        </w:rPr>
      </w:pPr>
    </w:p>
    <w:p w:rsidR="0077142C" w:rsidRDefault="0077142C" w:rsidP="0077142C">
      <w:pPr>
        <w:rPr>
          <w:lang w:eastAsia="fr-FR"/>
        </w:rPr>
      </w:pPr>
    </w:p>
    <w:p w:rsidR="0077142C" w:rsidRPr="00591DD7" w:rsidRDefault="0077142C" w:rsidP="0077142C">
      <w:pPr>
        <w:pStyle w:val="NormalWeb"/>
        <w:spacing w:after="0" w:afterAutospacing="0"/>
        <w:rPr>
          <w:rFonts w:ascii="Arial" w:hAnsi="Arial" w:cs="Arial"/>
          <w:i/>
          <w:sz w:val="20"/>
        </w:rPr>
      </w:pPr>
      <w:r w:rsidRPr="00591DD7">
        <w:rPr>
          <w:rFonts w:ascii="Arial" w:hAnsi="Arial" w:cs="Arial"/>
          <w:i/>
          <w:sz w:val="20"/>
        </w:rPr>
        <w:t>Cette campagne bénéficie du soutien financier de l’Union européenne</w:t>
      </w:r>
    </w:p>
    <w:p w:rsidR="0077142C" w:rsidRPr="0077142C" w:rsidRDefault="0077142C" w:rsidP="0077142C">
      <w:pPr>
        <w:ind w:firstLine="708"/>
        <w:rPr>
          <w:lang w:eastAsia="fr-FR"/>
        </w:rPr>
      </w:pPr>
    </w:p>
    <w:sectPr w:rsidR="0077142C" w:rsidRPr="0077142C" w:rsidSect="00CD25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A4472"/>
    <w:multiLevelType w:val="hybridMultilevel"/>
    <w:tmpl w:val="37A2C578"/>
    <w:lvl w:ilvl="0" w:tplc="5E728E3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48"/>
    <w:rsid w:val="000335C7"/>
    <w:rsid w:val="00060911"/>
    <w:rsid w:val="00085FD7"/>
    <w:rsid w:val="000D5BC2"/>
    <w:rsid w:val="000D6A90"/>
    <w:rsid w:val="00106172"/>
    <w:rsid w:val="0010773E"/>
    <w:rsid w:val="00111D8D"/>
    <w:rsid w:val="00122071"/>
    <w:rsid w:val="00125379"/>
    <w:rsid w:val="0013551C"/>
    <w:rsid w:val="00135932"/>
    <w:rsid w:val="00145629"/>
    <w:rsid w:val="00177A0D"/>
    <w:rsid w:val="001D7EFA"/>
    <w:rsid w:val="002B234F"/>
    <w:rsid w:val="0036206F"/>
    <w:rsid w:val="00390916"/>
    <w:rsid w:val="0042033E"/>
    <w:rsid w:val="004A7023"/>
    <w:rsid w:val="00507726"/>
    <w:rsid w:val="00515F73"/>
    <w:rsid w:val="00532100"/>
    <w:rsid w:val="0054433E"/>
    <w:rsid w:val="00591DD7"/>
    <w:rsid w:val="00635FBD"/>
    <w:rsid w:val="00640A96"/>
    <w:rsid w:val="00651190"/>
    <w:rsid w:val="0069733E"/>
    <w:rsid w:val="006A1AC6"/>
    <w:rsid w:val="006B2369"/>
    <w:rsid w:val="006C24FA"/>
    <w:rsid w:val="006C3B0C"/>
    <w:rsid w:val="007142BB"/>
    <w:rsid w:val="0077142C"/>
    <w:rsid w:val="00781603"/>
    <w:rsid w:val="007C366B"/>
    <w:rsid w:val="007D2E55"/>
    <w:rsid w:val="008807ED"/>
    <w:rsid w:val="008A014C"/>
    <w:rsid w:val="008A1AAF"/>
    <w:rsid w:val="008C3B4E"/>
    <w:rsid w:val="009872E4"/>
    <w:rsid w:val="009A7DC8"/>
    <w:rsid w:val="00A0239E"/>
    <w:rsid w:val="00A411D9"/>
    <w:rsid w:val="00A56E3D"/>
    <w:rsid w:val="00A61EBB"/>
    <w:rsid w:val="00A82FC3"/>
    <w:rsid w:val="00AB3B9B"/>
    <w:rsid w:val="00AB59D0"/>
    <w:rsid w:val="00AD0CA6"/>
    <w:rsid w:val="00AE74FF"/>
    <w:rsid w:val="00B25B85"/>
    <w:rsid w:val="00B42931"/>
    <w:rsid w:val="00B43DEE"/>
    <w:rsid w:val="00C45363"/>
    <w:rsid w:val="00CB1BAA"/>
    <w:rsid w:val="00CD2545"/>
    <w:rsid w:val="00CD58D2"/>
    <w:rsid w:val="00CE1812"/>
    <w:rsid w:val="00CE6AE8"/>
    <w:rsid w:val="00D60221"/>
    <w:rsid w:val="00D72E71"/>
    <w:rsid w:val="00D84ABB"/>
    <w:rsid w:val="00D93C67"/>
    <w:rsid w:val="00DE0648"/>
    <w:rsid w:val="00E07EC7"/>
    <w:rsid w:val="00E1575A"/>
    <w:rsid w:val="00E4239E"/>
    <w:rsid w:val="00E52B5D"/>
    <w:rsid w:val="00E86601"/>
    <w:rsid w:val="00E86D90"/>
    <w:rsid w:val="00E920AE"/>
    <w:rsid w:val="00EA3F6F"/>
    <w:rsid w:val="00ED4A4F"/>
    <w:rsid w:val="00F003E6"/>
    <w:rsid w:val="00F13C73"/>
    <w:rsid w:val="00F147F1"/>
    <w:rsid w:val="00F24EEA"/>
    <w:rsid w:val="00F400F1"/>
    <w:rsid w:val="00F43448"/>
    <w:rsid w:val="00F54A87"/>
    <w:rsid w:val="00F604DA"/>
    <w:rsid w:val="00F902D0"/>
    <w:rsid w:val="00F9530E"/>
    <w:rsid w:val="00FA1C30"/>
    <w:rsid w:val="00FA35F6"/>
    <w:rsid w:val="00FB5DCB"/>
    <w:rsid w:val="00FC17B2"/>
    <w:rsid w:val="00FC5052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E064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64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1D7EFA"/>
    <w:pPr>
      <w:suppressAutoHyphens/>
      <w:spacing w:after="120" w:line="240" w:lineRule="atLeast"/>
      <w:jc w:val="both"/>
    </w:pPr>
    <w:rPr>
      <w:rFonts w:ascii="Calibri" w:eastAsia="Calibri" w:hAnsi="Calibri" w:cs="Times New Roman"/>
      <w:lang w:eastAsia="zh-CN"/>
    </w:rPr>
  </w:style>
  <w:style w:type="character" w:customStyle="1" w:styleId="CorpsdetexteCar">
    <w:name w:val="Corps de texte Car"/>
    <w:basedOn w:val="Policepardfaut"/>
    <w:link w:val="Corpsdetexte"/>
    <w:rsid w:val="001D7EFA"/>
    <w:rPr>
      <w:rFonts w:ascii="Calibri" w:eastAsia="Calibri" w:hAnsi="Calibri" w:cs="Times New Roman"/>
      <w:lang w:eastAsia="zh-CN"/>
    </w:rPr>
  </w:style>
  <w:style w:type="paragraph" w:styleId="Pieddepage">
    <w:name w:val="footer"/>
    <w:basedOn w:val="Normal"/>
    <w:link w:val="PieddepageCar"/>
    <w:uiPriority w:val="99"/>
    <w:rsid w:val="001D7EF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1D7EFA"/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8C3B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E064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64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1D7EFA"/>
    <w:pPr>
      <w:suppressAutoHyphens/>
      <w:spacing w:after="120" w:line="240" w:lineRule="atLeast"/>
      <w:jc w:val="both"/>
    </w:pPr>
    <w:rPr>
      <w:rFonts w:ascii="Calibri" w:eastAsia="Calibri" w:hAnsi="Calibri" w:cs="Times New Roman"/>
      <w:lang w:eastAsia="zh-CN"/>
    </w:rPr>
  </w:style>
  <w:style w:type="character" w:customStyle="1" w:styleId="CorpsdetexteCar">
    <w:name w:val="Corps de texte Car"/>
    <w:basedOn w:val="Policepardfaut"/>
    <w:link w:val="Corpsdetexte"/>
    <w:rsid w:val="001D7EFA"/>
    <w:rPr>
      <w:rFonts w:ascii="Calibri" w:eastAsia="Calibri" w:hAnsi="Calibri" w:cs="Times New Roman"/>
      <w:lang w:eastAsia="zh-CN"/>
    </w:rPr>
  </w:style>
  <w:style w:type="paragraph" w:styleId="Pieddepage">
    <w:name w:val="footer"/>
    <w:basedOn w:val="Normal"/>
    <w:link w:val="PieddepageCar"/>
    <w:uiPriority w:val="99"/>
    <w:rsid w:val="001D7EF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1D7EFA"/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8C3B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gionOccitaniePyreneesMediterranee" TargetMode="External"/><Relationship Id="rId13" Type="http://schemas.openxmlformats.org/officeDocument/2006/relationships/hyperlink" Target="mailto:service.presse@laregion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mailto:presse-region@laregion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urianne.perie@laregion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o.crtmp.com/lnk/AEAAKDYPq48AAAAAAAAAAGWx2d4AAAAAAAsAAAAAAAMJgQBZFHq5kU4nTr5eRIKeugbCphBO0AAC6GM/3/me4Z8K4Y42dRrmmqNp7WWA/aHR0cDovL3d3dy5leHBlcmllbmNlLW9jY2l0YW5pZS5jb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urisme-occitanie.com/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72960-C323-497E-9083-C91FCE84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741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ATLAN</dc:creator>
  <cp:lastModifiedBy>DAUBAS Marie-claude</cp:lastModifiedBy>
  <cp:revision>21</cp:revision>
  <dcterms:created xsi:type="dcterms:W3CDTF">2017-05-11T10:16:00Z</dcterms:created>
  <dcterms:modified xsi:type="dcterms:W3CDTF">2017-05-12T13:54:00Z</dcterms:modified>
</cp:coreProperties>
</file>