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13" w:rsidRDefault="007D4413" w:rsidP="007D4413">
      <w:pPr>
        <w:spacing w:line="240" w:lineRule="exac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</w:t>
      </w:r>
    </w:p>
    <w:p w:rsidR="00927985" w:rsidRDefault="00927985"/>
    <w:p w:rsidR="00C67766" w:rsidRPr="006B25F8" w:rsidRDefault="00C67766" w:rsidP="000E7B87">
      <w:pPr>
        <w:jc w:val="center"/>
        <w:rPr>
          <w:rFonts w:ascii="Arial" w:hAnsi="Arial" w:cs="Arial"/>
          <w:b/>
          <w:sz w:val="24"/>
          <w:szCs w:val="24"/>
        </w:rPr>
      </w:pPr>
      <w:r w:rsidRPr="006B25F8">
        <w:rPr>
          <w:rFonts w:ascii="Arial" w:hAnsi="Arial" w:cs="Arial"/>
          <w:b/>
          <w:sz w:val="24"/>
          <w:szCs w:val="24"/>
        </w:rPr>
        <w:t>SUIVI INTERMEDIAIRE DE l’ACTION</w:t>
      </w:r>
    </w:p>
    <w:p w:rsidR="00C67766" w:rsidRPr="006B25F8" w:rsidRDefault="00C67766" w:rsidP="00C67766">
      <w:pPr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B25F8">
        <w:rPr>
          <w:rFonts w:ascii="Arial" w:hAnsi="Arial" w:cs="Arial"/>
          <w:b/>
          <w:sz w:val="24"/>
          <w:szCs w:val="24"/>
        </w:rPr>
        <w:t>(</w:t>
      </w:r>
      <w:proofErr w:type="gramStart"/>
      <w:r w:rsidRPr="006B25F8">
        <w:rPr>
          <w:rFonts w:ascii="Arial" w:hAnsi="Arial" w:cs="Arial"/>
          <w:b/>
          <w:sz w:val="24"/>
          <w:szCs w:val="24"/>
        </w:rPr>
        <w:t>à</w:t>
      </w:r>
      <w:proofErr w:type="gramEnd"/>
      <w:r w:rsidRPr="006B25F8">
        <w:rPr>
          <w:rFonts w:ascii="Arial" w:hAnsi="Arial" w:cs="Arial"/>
          <w:b/>
          <w:sz w:val="24"/>
          <w:szCs w:val="24"/>
        </w:rPr>
        <w:t xml:space="preserve"> fournir au 15 juillet</w:t>
      </w:r>
      <w:r w:rsidR="006B25F8">
        <w:rPr>
          <w:rFonts w:ascii="Arial" w:hAnsi="Arial" w:cs="Arial"/>
          <w:b/>
          <w:sz w:val="24"/>
          <w:szCs w:val="24"/>
        </w:rPr>
        <w:t xml:space="preserve"> 201</w:t>
      </w:r>
      <w:r w:rsidR="006E5ACF">
        <w:rPr>
          <w:rFonts w:ascii="Arial" w:hAnsi="Arial" w:cs="Arial"/>
          <w:b/>
          <w:sz w:val="24"/>
          <w:szCs w:val="24"/>
        </w:rPr>
        <w:t>6</w:t>
      </w:r>
      <w:r w:rsidRPr="006B25F8">
        <w:rPr>
          <w:rFonts w:ascii="Arial" w:hAnsi="Arial" w:cs="Arial"/>
          <w:b/>
          <w:sz w:val="24"/>
          <w:szCs w:val="24"/>
        </w:rPr>
        <w:t>)</w:t>
      </w:r>
    </w:p>
    <w:p w:rsidR="00C67766" w:rsidRPr="006B25F8" w:rsidRDefault="00C67766" w:rsidP="00C67766">
      <w:pPr>
        <w:spacing w:after="0" w:line="240" w:lineRule="exact"/>
        <w:jc w:val="center"/>
        <w:rPr>
          <w:rFonts w:ascii="Arial" w:hAnsi="Arial" w:cs="Arial"/>
          <w:b/>
          <w:sz w:val="21"/>
          <w:szCs w:val="20"/>
        </w:rPr>
      </w:pP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jc w:val="center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25F8">
        <w:rPr>
          <w:rFonts w:ascii="Arial" w:hAnsi="Arial" w:cs="Arial"/>
          <w:b/>
          <w:bCs/>
          <w:sz w:val="24"/>
          <w:szCs w:val="24"/>
          <w:u w:val="single"/>
        </w:rPr>
        <w:t>Intitulé de l'action</w:t>
      </w:r>
      <w:r w:rsidRPr="006B25F8">
        <w:rPr>
          <w:rFonts w:ascii="Arial" w:hAnsi="Arial" w:cs="Arial"/>
          <w:b/>
          <w:bCs/>
          <w:sz w:val="24"/>
          <w:szCs w:val="24"/>
        </w:rPr>
        <w:t xml:space="preserve"> :</w:t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</w:rPr>
        <w:tab/>
      </w:r>
      <w:r w:rsidRPr="006B25F8">
        <w:rPr>
          <w:rFonts w:ascii="Arial" w:hAnsi="Arial" w:cs="Arial"/>
          <w:b/>
          <w:bCs/>
          <w:sz w:val="24"/>
          <w:szCs w:val="24"/>
          <w:u w:val="single"/>
        </w:rPr>
        <w:t>Organisme de formation</w:t>
      </w:r>
      <w:r w:rsidRPr="006B25F8">
        <w:rPr>
          <w:rFonts w:ascii="Arial" w:hAnsi="Arial" w:cs="Arial"/>
          <w:b/>
          <w:bCs/>
          <w:sz w:val="24"/>
          <w:szCs w:val="24"/>
        </w:rPr>
        <w:t xml:space="preserve"> :</w:t>
      </w: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rPr>
          <w:rFonts w:ascii="Arial" w:hAnsi="Arial" w:cs="Arial"/>
          <w:b/>
          <w:bCs/>
          <w:sz w:val="24"/>
          <w:szCs w:val="24"/>
        </w:rPr>
      </w:pPr>
      <w:r w:rsidRPr="006B25F8">
        <w:rPr>
          <w:rFonts w:ascii="Arial" w:hAnsi="Arial" w:cs="Arial"/>
          <w:b/>
          <w:bCs/>
          <w:sz w:val="24"/>
          <w:szCs w:val="24"/>
        </w:rPr>
        <w:t>I/ Indicateurs quantitatifs :</w:t>
      </w:r>
    </w:p>
    <w:p w:rsidR="00C67766" w:rsidRPr="006B25F8" w:rsidRDefault="00C67766" w:rsidP="00C67766">
      <w:pPr>
        <w:spacing w:after="0" w:line="240" w:lineRule="exact"/>
        <w:ind w:left="360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spacing w:after="0" w:line="240" w:lineRule="exact"/>
        <w:ind w:left="360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559"/>
        <w:gridCol w:w="1843"/>
        <w:gridCol w:w="1874"/>
      </w:tblGrid>
      <w:tr w:rsidR="006B25F8" w:rsidRPr="006B25F8" w:rsidTr="006B25F8">
        <w:trPr>
          <w:trHeight w:val="478"/>
        </w:trPr>
        <w:tc>
          <w:tcPr>
            <w:tcW w:w="3936" w:type="dxa"/>
            <w:vMerge w:val="restart"/>
            <w:shd w:val="clear" w:color="auto" w:fill="DDDDDD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b/>
                <w:bCs/>
                <w:szCs w:val="20"/>
              </w:rPr>
            </w:pPr>
            <w:r w:rsidRPr="006B25F8">
              <w:rPr>
                <w:rFonts w:ascii="Arial" w:hAnsi="Arial" w:cs="Arial"/>
                <w:b/>
                <w:bCs/>
                <w:szCs w:val="20"/>
              </w:rPr>
              <w:t>Action n°</w:t>
            </w:r>
          </w:p>
        </w:tc>
        <w:tc>
          <w:tcPr>
            <w:tcW w:w="1559" w:type="dxa"/>
            <w:vMerge w:val="restart"/>
            <w:shd w:val="clear" w:color="auto" w:fill="DDDDDD"/>
            <w:vAlign w:val="center"/>
          </w:tcPr>
          <w:p w:rsidR="00C67766" w:rsidRPr="006B25F8" w:rsidRDefault="00E45C23" w:rsidP="006E5ACF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Objectifs 201</w:t>
            </w:r>
            <w:r w:rsidR="006E5ACF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3717" w:type="dxa"/>
            <w:gridSpan w:val="2"/>
            <w:shd w:val="clear" w:color="auto" w:fill="DDDDDD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B25F8">
              <w:rPr>
                <w:rFonts w:ascii="Arial" w:hAnsi="Arial" w:cs="Arial"/>
                <w:b/>
                <w:bCs/>
                <w:szCs w:val="20"/>
              </w:rPr>
              <w:t>Résultats</w:t>
            </w:r>
          </w:p>
        </w:tc>
      </w:tr>
      <w:tr w:rsidR="006B25F8" w:rsidRPr="006B25F8" w:rsidTr="006B25F8">
        <w:trPr>
          <w:trHeight w:val="697"/>
        </w:trPr>
        <w:tc>
          <w:tcPr>
            <w:tcW w:w="3936" w:type="dxa"/>
            <w:vMerge/>
            <w:shd w:val="clear" w:color="auto" w:fill="DDDDDD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559" w:type="dxa"/>
            <w:vMerge/>
            <w:shd w:val="clear" w:color="auto" w:fill="DDDDDD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1843" w:type="dxa"/>
            <w:shd w:val="clear" w:color="auto" w:fill="DDDDDD"/>
            <w:vAlign w:val="center"/>
          </w:tcPr>
          <w:p w:rsidR="00C67766" w:rsidRPr="006B25F8" w:rsidRDefault="00053B78" w:rsidP="006E5ACF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Au 30/06/201</w:t>
            </w:r>
            <w:r w:rsidR="006E5ACF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  <w:tc>
          <w:tcPr>
            <w:tcW w:w="1874" w:type="dxa"/>
            <w:shd w:val="clear" w:color="auto" w:fill="DDDDDD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6B25F8">
              <w:rPr>
                <w:rFonts w:ascii="Arial" w:hAnsi="Arial" w:cs="Arial"/>
                <w:b/>
                <w:bCs/>
                <w:szCs w:val="20"/>
              </w:rPr>
              <w:t xml:space="preserve">Prévisionnel </w:t>
            </w:r>
          </w:p>
          <w:p w:rsidR="00C67766" w:rsidRPr="006B25F8" w:rsidRDefault="00053B78" w:rsidP="006E5ACF">
            <w:pPr>
              <w:spacing w:after="0" w:line="240" w:lineRule="exact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au 31/12/201</w:t>
            </w:r>
            <w:r w:rsidR="006E5ACF">
              <w:rPr>
                <w:rFonts w:ascii="Arial" w:hAnsi="Arial" w:cs="Arial"/>
                <w:b/>
                <w:bCs/>
                <w:szCs w:val="20"/>
              </w:rPr>
              <w:t>6</w:t>
            </w: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Nombre de sessions de formation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Nombre d’heures formateur/session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Nombre d’heures stagiaires/session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Effectif stagiaire/session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6B25F8" w:rsidRPr="006B25F8" w:rsidTr="006B25F8">
        <w:trPr>
          <w:trHeight w:val="480"/>
        </w:trPr>
        <w:tc>
          <w:tcPr>
            <w:tcW w:w="3936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rPr>
                <w:rFonts w:ascii="Arial" w:hAnsi="Arial" w:cs="Arial"/>
                <w:szCs w:val="20"/>
              </w:rPr>
            </w:pPr>
            <w:r w:rsidRPr="006B25F8">
              <w:rPr>
                <w:rFonts w:ascii="Arial" w:hAnsi="Arial" w:cs="Arial"/>
                <w:szCs w:val="20"/>
              </w:rPr>
              <w:t>Certifications</w:t>
            </w:r>
          </w:p>
        </w:tc>
        <w:tc>
          <w:tcPr>
            <w:tcW w:w="1559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C67766" w:rsidRPr="006B25F8" w:rsidRDefault="00C67766" w:rsidP="00C67766">
            <w:pPr>
              <w:spacing w:after="0" w:line="240" w:lineRule="exact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C67766" w:rsidRPr="006B25F8" w:rsidRDefault="00C67766">
      <w:pPr>
        <w:rPr>
          <w:rFonts w:ascii="Arial" w:hAnsi="Arial" w:cs="Arial"/>
        </w:rPr>
      </w:pPr>
    </w:p>
    <w:p w:rsidR="00C67766" w:rsidRPr="006B25F8" w:rsidRDefault="00C67766" w:rsidP="00C67766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B25F8">
        <w:rPr>
          <w:rFonts w:ascii="Arial" w:hAnsi="Arial" w:cs="Arial"/>
          <w:b/>
          <w:bCs/>
          <w:sz w:val="24"/>
          <w:szCs w:val="24"/>
        </w:rPr>
        <w:t>II/ Indicateurs qualitatifs :</w:t>
      </w:r>
    </w:p>
    <w:p w:rsidR="00C67766" w:rsidRPr="006B25F8" w:rsidRDefault="00C67766" w:rsidP="00C67766">
      <w:pPr>
        <w:spacing w:after="0" w:line="240" w:lineRule="auto"/>
        <w:rPr>
          <w:rFonts w:ascii="Arial" w:hAnsi="Arial" w:cs="Arial"/>
          <w:b/>
          <w:bCs/>
          <w:szCs w:val="20"/>
        </w:rPr>
      </w:pPr>
    </w:p>
    <w:p w:rsidR="00C67766" w:rsidRPr="006B25F8" w:rsidRDefault="00C67766" w:rsidP="00C67766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6B25F8">
        <w:rPr>
          <w:rFonts w:ascii="Arial" w:hAnsi="Arial" w:cs="Arial"/>
          <w:szCs w:val="20"/>
        </w:rPr>
        <w:t>Evalu</w:t>
      </w:r>
      <w:r w:rsidR="006B25F8" w:rsidRPr="006B25F8">
        <w:rPr>
          <w:rFonts w:ascii="Arial" w:hAnsi="Arial" w:cs="Arial"/>
          <w:szCs w:val="20"/>
        </w:rPr>
        <w:t xml:space="preserve">ation de fin de stage </w:t>
      </w:r>
    </w:p>
    <w:p w:rsidR="00C67766" w:rsidRPr="006B25F8" w:rsidRDefault="00C67766" w:rsidP="00C67766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6B25F8">
        <w:rPr>
          <w:rFonts w:ascii="Arial" w:hAnsi="Arial" w:cs="Arial"/>
          <w:szCs w:val="20"/>
        </w:rPr>
        <w:t>Fi</w:t>
      </w:r>
      <w:r w:rsidR="006B25F8" w:rsidRPr="006B25F8">
        <w:rPr>
          <w:rFonts w:ascii="Arial" w:hAnsi="Arial" w:cs="Arial"/>
          <w:szCs w:val="20"/>
        </w:rPr>
        <w:t xml:space="preserve">che de positionnement </w:t>
      </w:r>
    </w:p>
    <w:p w:rsidR="00C67766" w:rsidRPr="006B25F8" w:rsidRDefault="00C67766" w:rsidP="00C67766">
      <w:pPr>
        <w:spacing w:after="0" w:line="240" w:lineRule="auto"/>
        <w:ind w:left="360"/>
        <w:rPr>
          <w:rFonts w:ascii="Arial" w:hAnsi="Arial" w:cs="Arial"/>
          <w:szCs w:val="20"/>
        </w:rPr>
      </w:pPr>
    </w:p>
    <w:p w:rsidR="00C67766" w:rsidRPr="006B25F8" w:rsidRDefault="00C67766" w:rsidP="00C67766">
      <w:pPr>
        <w:numPr>
          <w:ilvl w:val="0"/>
          <w:numId w:val="1"/>
        </w:numPr>
        <w:spacing w:after="0" w:line="240" w:lineRule="auto"/>
        <w:rPr>
          <w:rFonts w:ascii="Arial" w:hAnsi="Arial" w:cs="Arial"/>
          <w:szCs w:val="20"/>
        </w:rPr>
      </w:pPr>
      <w:r w:rsidRPr="006B25F8">
        <w:rPr>
          <w:rFonts w:ascii="Arial" w:hAnsi="Arial" w:cs="Arial"/>
          <w:szCs w:val="20"/>
        </w:rPr>
        <w:t>Commentaires sur les résultats obtenus et les conditions d’exécution de l’action :</w:t>
      </w:r>
    </w:p>
    <w:p w:rsidR="00C67766" w:rsidRPr="006B25F8" w:rsidRDefault="00C67766" w:rsidP="00C67766">
      <w:pPr>
        <w:spacing w:after="0" w:line="240" w:lineRule="auto"/>
        <w:rPr>
          <w:rFonts w:ascii="Arial" w:hAnsi="Arial"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67766" w:rsidRPr="006B25F8" w:rsidTr="000E7B87">
        <w:trPr>
          <w:trHeight w:val="1589"/>
        </w:trPr>
        <w:tc>
          <w:tcPr>
            <w:tcW w:w="9212" w:type="dxa"/>
          </w:tcPr>
          <w:p w:rsidR="00C67766" w:rsidRPr="006B25F8" w:rsidRDefault="00C67766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B25F8" w:rsidRPr="006B25F8" w:rsidRDefault="006B25F8" w:rsidP="00C677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67766" w:rsidRPr="00C67766" w:rsidRDefault="00C67766" w:rsidP="000E7B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C67766" w:rsidRPr="00C677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B3" w:rsidRDefault="00177EB3" w:rsidP="00C67766">
      <w:pPr>
        <w:spacing w:after="0" w:line="240" w:lineRule="auto"/>
      </w:pPr>
      <w:r>
        <w:separator/>
      </w:r>
    </w:p>
  </w:endnote>
  <w:endnote w:type="continuationSeparator" w:id="0">
    <w:p w:rsidR="00177EB3" w:rsidRDefault="00177EB3" w:rsidP="00C6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DD" w:rsidRDefault="00F337D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B2C" w:rsidRDefault="006A5B2C" w:rsidP="006A5B2C">
    <w:pPr>
      <w:pStyle w:val="Pieddepage"/>
    </w:pPr>
    <w:r>
      <w:rPr>
        <w:b/>
        <w:color w:val="0000FF"/>
        <w:u w:val="single"/>
      </w:rPr>
      <w:t xml:space="preserve">Annexe </w:t>
    </w:r>
    <w:r w:rsidR="00130AEF">
      <w:rPr>
        <w:b/>
        <w:color w:val="0000FF"/>
        <w:u w:val="single"/>
      </w:rPr>
      <w:t>2</w:t>
    </w:r>
    <w:r>
      <w:tab/>
    </w:r>
  </w:p>
  <w:p w:rsidR="006A5B2C" w:rsidRDefault="006A5B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DD" w:rsidRDefault="00F337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B3" w:rsidRDefault="00177EB3" w:rsidP="00C67766">
      <w:pPr>
        <w:spacing w:after="0" w:line="240" w:lineRule="auto"/>
      </w:pPr>
      <w:r>
        <w:separator/>
      </w:r>
    </w:p>
  </w:footnote>
  <w:footnote w:type="continuationSeparator" w:id="0">
    <w:p w:rsidR="00177EB3" w:rsidRDefault="00177EB3" w:rsidP="00C67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DD" w:rsidRDefault="00F337D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87" w:rsidRDefault="00F337DD" w:rsidP="000E7B87">
    <w:pPr>
      <w:pStyle w:val="En-tte"/>
      <w:jc w:val="center"/>
    </w:pPr>
    <w:r>
      <w:rPr>
        <w:noProof/>
      </w:rPr>
      <w:drawing>
        <wp:inline distT="0" distB="0" distL="0" distR="0" wp14:anchorId="10AF907D" wp14:editId="3A46D298">
          <wp:extent cx="2974320" cy="685800"/>
          <wp:effectExtent l="0" t="0" r="0" b="0"/>
          <wp:docPr id="2" name="Image 2" descr="G:\SFPC\GESTION\Outils de gestion 2016 2018 en ligne sur le site\ENCOURS DE MISE A JOUR SITE\BANDEAU 3 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FPC\GESTION\Outils de gestion 2016 2018 en ligne sur le site\ENCOURS DE MISE A JOUR SITE\BANDEAU 3 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532" cy="690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7B87">
      <w:rPr>
        <w:noProof/>
      </w:rPr>
      <w:drawing>
        <wp:inline distT="0" distB="0" distL="0" distR="0" wp14:anchorId="6ADC5975">
          <wp:extent cx="651510" cy="575669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623" cy="5793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7DD" w:rsidRDefault="00F337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E3A4C"/>
    <w:multiLevelType w:val="hybridMultilevel"/>
    <w:tmpl w:val="5D7E20C8"/>
    <w:lvl w:ilvl="0" w:tplc="AA5AB1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B"/>
    <w:rsid w:val="00053B78"/>
    <w:rsid w:val="000E7B87"/>
    <w:rsid w:val="00130AEF"/>
    <w:rsid w:val="00177EB3"/>
    <w:rsid w:val="002C5140"/>
    <w:rsid w:val="002F2F57"/>
    <w:rsid w:val="0030749A"/>
    <w:rsid w:val="003D55D4"/>
    <w:rsid w:val="00641782"/>
    <w:rsid w:val="006833B1"/>
    <w:rsid w:val="006A5B2C"/>
    <w:rsid w:val="006B25F8"/>
    <w:rsid w:val="006E5ACF"/>
    <w:rsid w:val="00730E7A"/>
    <w:rsid w:val="007D4413"/>
    <w:rsid w:val="00927985"/>
    <w:rsid w:val="00933A0B"/>
    <w:rsid w:val="009A08AB"/>
    <w:rsid w:val="00C63F15"/>
    <w:rsid w:val="00C67766"/>
    <w:rsid w:val="00DF02A3"/>
    <w:rsid w:val="00E45C23"/>
    <w:rsid w:val="00EF0323"/>
    <w:rsid w:val="00F3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76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766"/>
    <w:rPr>
      <w:rFonts w:ascii="Calibri" w:eastAsia="Times New Roman" w:hAnsi="Calibri" w:cs="Times New Roman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13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41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41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67766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677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67766"/>
    <w:rPr>
      <w:rFonts w:ascii="Calibri" w:eastAsia="Times New Roman" w:hAnsi="Calibr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E2A3A-1B76-4849-9917-2E8C1451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DIT Toulouse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LENEUTRE Florence</dc:creator>
  <cp:lastModifiedBy>GASNIER Sylvie</cp:lastModifiedBy>
  <cp:revision>6</cp:revision>
  <dcterms:created xsi:type="dcterms:W3CDTF">2016-01-27T10:21:00Z</dcterms:created>
  <dcterms:modified xsi:type="dcterms:W3CDTF">2016-10-21T14:48:00Z</dcterms:modified>
</cp:coreProperties>
</file>