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2788" w14:textId="77777777" w:rsidR="006A4310" w:rsidRDefault="006A4310" w:rsidP="00566375">
      <w:pPr>
        <w:pStyle w:val="Titre"/>
        <w:pBdr>
          <w:bottom w:val="single" w:sz="4" w:space="4" w:color="auto"/>
        </w:pBdr>
        <w:spacing w:after="0"/>
        <w:rPr>
          <w:rFonts w:ascii="Verdana" w:eastAsia="Times New Roman" w:hAnsi="Verdana"/>
          <w:b/>
          <w:color w:val="auto"/>
          <w:sz w:val="32"/>
          <w:szCs w:val="32"/>
          <w:lang w:eastAsia="fr-FR"/>
        </w:rPr>
      </w:pPr>
    </w:p>
    <w:p w14:paraId="70C5B195" w14:textId="6F275BC2" w:rsidR="00B669AA" w:rsidRDefault="001A26BC" w:rsidP="006A4310">
      <w:pPr>
        <w:pStyle w:val="Titre"/>
        <w:pBdr>
          <w:bottom w:val="single" w:sz="4" w:space="4" w:color="auto"/>
        </w:pBdr>
        <w:spacing w:after="0"/>
        <w:jc w:val="center"/>
        <w:rPr>
          <w:rFonts w:ascii="Verdana" w:eastAsia="Times New Roman" w:hAnsi="Verdana"/>
          <w:b/>
          <w:color w:val="auto"/>
          <w:sz w:val="32"/>
          <w:szCs w:val="32"/>
          <w:lang w:eastAsia="fr-FR"/>
        </w:rPr>
      </w:pPr>
      <w:r w:rsidRPr="00B669AA">
        <w:rPr>
          <w:rFonts w:ascii="Verdana" w:eastAsia="Times New Roman" w:hAnsi="Verdana"/>
          <w:b/>
          <w:color w:val="auto"/>
          <w:sz w:val="32"/>
          <w:szCs w:val="32"/>
          <w:lang w:eastAsia="fr-FR"/>
        </w:rPr>
        <w:t>Génération Egalité en Occitanie</w:t>
      </w:r>
      <w:r w:rsidR="00566375">
        <w:rPr>
          <w:rFonts w:ascii="Verdana" w:eastAsia="Times New Roman" w:hAnsi="Verdana"/>
          <w:b/>
          <w:color w:val="auto"/>
          <w:sz w:val="32"/>
          <w:szCs w:val="32"/>
          <w:lang w:eastAsia="fr-FR"/>
        </w:rPr>
        <w:t xml:space="preserve"> #2</w:t>
      </w:r>
    </w:p>
    <w:p w14:paraId="6B3A9557" w14:textId="58C75982" w:rsidR="005C7834" w:rsidRPr="00566375" w:rsidRDefault="00566375" w:rsidP="006A4310">
      <w:pPr>
        <w:pBdr>
          <w:bottom w:val="single" w:sz="4" w:space="1" w:color="auto"/>
        </w:pBdr>
        <w:spacing w:after="0" w:line="240" w:lineRule="auto"/>
        <w:jc w:val="center"/>
        <w:rPr>
          <w:b/>
          <w:sz w:val="24"/>
          <w:szCs w:val="24"/>
        </w:rPr>
      </w:pPr>
      <w:r w:rsidRPr="00566375">
        <w:rPr>
          <w:b/>
          <w:sz w:val="24"/>
          <w:szCs w:val="24"/>
        </w:rPr>
        <w:t xml:space="preserve">Dispositif </w:t>
      </w:r>
      <w:r w:rsidR="00F718E0">
        <w:rPr>
          <w:b/>
          <w:sz w:val="24"/>
          <w:szCs w:val="24"/>
        </w:rPr>
        <w:t xml:space="preserve">innovant </w:t>
      </w:r>
      <w:r w:rsidR="00A97810" w:rsidRPr="00566375">
        <w:rPr>
          <w:b/>
          <w:sz w:val="24"/>
          <w:szCs w:val="24"/>
        </w:rPr>
        <w:t xml:space="preserve">de sensibilisation </w:t>
      </w:r>
      <w:r w:rsidR="00A97810">
        <w:rPr>
          <w:b/>
          <w:sz w:val="24"/>
          <w:szCs w:val="24"/>
        </w:rPr>
        <w:t xml:space="preserve">et </w:t>
      </w:r>
      <w:r w:rsidRPr="00566375">
        <w:rPr>
          <w:b/>
          <w:sz w:val="24"/>
          <w:szCs w:val="24"/>
        </w:rPr>
        <w:t>d’information de la jeunesse</w:t>
      </w:r>
    </w:p>
    <w:p w14:paraId="41802051" w14:textId="76DE9820" w:rsidR="005C7834" w:rsidRPr="00BB041E" w:rsidRDefault="005C7834" w:rsidP="00B669AA">
      <w:pPr>
        <w:pBdr>
          <w:bottom w:val="single" w:sz="4" w:space="1" w:color="auto"/>
        </w:pBdr>
        <w:spacing w:after="0" w:line="240" w:lineRule="auto"/>
        <w:rPr>
          <w:rFonts w:ascii="Verdana" w:hAnsi="Verdana"/>
          <w:b/>
        </w:rPr>
      </w:pPr>
    </w:p>
    <w:p w14:paraId="547EFB82" w14:textId="77777777" w:rsidR="00566375" w:rsidRPr="00BB041E" w:rsidRDefault="00566375" w:rsidP="00B669AA">
      <w:pPr>
        <w:pBdr>
          <w:bottom w:val="single" w:sz="4" w:space="1" w:color="auto"/>
        </w:pBdr>
        <w:spacing w:after="0" w:line="240" w:lineRule="auto"/>
        <w:rPr>
          <w:rFonts w:ascii="Verdana" w:hAnsi="Verdana"/>
          <w:b/>
        </w:rPr>
      </w:pPr>
    </w:p>
    <w:p w14:paraId="6B64AB0D" w14:textId="5D165FEB" w:rsidR="007F17D5" w:rsidRPr="006A4310" w:rsidRDefault="005C7834" w:rsidP="005233C9">
      <w:pPr>
        <w:shd w:val="clear" w:color="auto" w:fill="92D050"/>
        <w:spacing w:after="0" w:line="240" w:lineRule="auto"/>
        <w:jc w:val="both"/>
        <w:rPr>
          <w:rFonts w:ascii="Verdana" w:hAnsi="Verdana"/>
          <w:b/>
          <w:bCs/>
          <w:sz w:val="24"/>
          <w:szCs w:val="24"/>
        </w:rPr>
      </w:pPr>
      <w:r w:rsidRPr="006A4310">
        <w:rPr>
          <w:rFonts w:ascii="Verdana" w:hAnsi="Verdana"/>
          <w:b/>
          <w:bCs/>
          <w:sz w:val="24"/>
          <w:szCs w:val="24"/>
        </w:rPr>
        <w:t>C</w:t>
      </w:r>
      <w:r w:rsidR="005233C9">
        <w:rPr>
          <w:rFonts w:ascii="Verdana" w:hAnsi="Verdana"/>
          <w:b/>
          <w:bCs/>
          <w:sz w:val="24"/>
          <w:szCs w:val="24"/>
        </w:rPr>
        <w:t>alendrier</w:t>
      </w:r>
      <w:r w:rsidR="002D1B0B" w:rsidRPr="006A4310">
        <w:rPr>
          <w:rFonts w:ascii="Verdana" w:hAnsi="Verdana"/>
          <w:b/>
          <w:bCs/>
          <w:sz w:val="24"/>
          <w:szCs w:val="24"/>
        </w:rPr>
        <w:t xml:space="preserve"> </w:t>
      </w:r>
    </w:p>
    <w:p w14:paraId="5761388F" w14:textId="77777777" w:rsidR="00566375" w:rsidRPr="00BB041E" w:rsidRDefault="00566375" w:rsidP="00B669AA">
      <w:pPr>
        <w:pBdr>
          <w:bottom w:val="single" w:sz="4" w:space="1" w:color="auto"/>
        </w:pBdr>
        <w:spacing w:after="0" w:line="240" w:lineRule="auto"/>
        <w:rPr>
          <w:rFonts w:ascii="Verdana" w:hAnsi="Verdana"/>
          <w:b/>
          <w:sz w:val="24"/>
          <w:szCs w:val="24"/>
        </w:rPr>
      </w:pPr>
    </w:p>
    <w:p w14:paraId="2234086A" w14:textId="77777777" w:rsidR="006B20CF" w:rsidRDefault="002D1B0B" w:rsidP="00520FA3">
      <w:pPr>
        <w:pBdr>
          <w:bottom w:val="single" w:sz="4" w:space="1" w:color="auto"/>
        </w:pBdr>
        <w:spacing w:after="0" w:line="240" w:lineRule="auto"/>
        <w:jc w:val="both"/>
        <w:rPr>
          <w:rFonts w:ascii="Verdana" w:hAnsi="Verdana"/>
          <w:bCs/>
          <w:sz w:val="20"/>
          <w:szCs w:val="20"/>
        </w:rPr>
      </w:pPr>
      <w:r w:rsidRPr="00BB041E">
        <w:rPr>
          <w:rFonts w:ascii="Verdana" w:hAnsi="Verdana"/>
          <w:b/>
          <w:sz w:val="20"/>
          <w:szCs w:val="20"/>
        </w:rPr>
        <w:t>Date limite de dépôt des candidatures à l’A</w:t>
      </w:r>
      <w:r w:rsidR="00520FA3" w:rsidRPr="00BB041E">
        <w:rPr>
          <w:rFonts w:ascii="Verdana" w:hAnsi="Verdana"/>
          <w:b/>
          <w:sz w:val="20"/>
          <w:szCs w:val="20"/>
        </w:rPr>
        <w:t xml:space="preserve">ppel à </w:t>
      </w:r>
      <w:r w:rsidRPr="00BB041E">
        <w:rPr>
          <w:rFonts w:ascii="Verdana" w:hAnsi="Verdana"/>
          <w:b/>
          <w:sz w:val="20"/>
          <w:szCs w:val="20"/>
        </w:rPr>
        <w:t>M</w:t>
      </w:r>
      <w:r w:rsidR="00520FA3" w:rsidRPr="00BB041E">
        <w:rPr>
          <w:rFonts w:ascii="Verdana" w:hAnsi="Verdana"/>
          <w:b/>
          <w:sz w:val="20"/>
          <w:szCs w:val="20"/>
        </w:rPr>
        <w:t>anifestation d’</w:t>
      </w:r>
      <w:r w:rsidRPr="00BB041E">
        <w:rPr>
          <w:rFonts w:ascii="Verdana" w:hAnsi="Verdana"/>
          <w:b/>
          <w:sz w:val="20"/>
          <w:szCs w:val="20"/>
        </w:rPr>
        <w:t>I</w:t>
      </w:r>
      <w:r w:rsidR="00520FA3" w:rsidRPr="00BB041E">
        <w:rPr>
          <w:rFonts w:ascii="Verdana" w:hAnsi="Verdana"/>
          <w:b/>
          <w:sz w:val="20"/>
          <w:szCs w:val="20"/>
        </w:rPr>
        <w:t>ntérêt</w:t>
      </w:r>
      <w:r w:rsidRPr="00BB041E">
        <w:rPr>
          <w:rFonts w:ascii="Verdana" w:hAnsi="Verdana"/>
          <w:b/>
          <w:sz w:val="20"/>
          <w:szCs w:val="20"/>
        </w:rPr>
        <w:t xml:space="preserve"> : </w:t>
      </w:r>
      <w:r w:rsidR="00A3245F" w:rsidRPr="006A4310">
        <w:rPr>
          <w:rFonts w:ascii="Verdana" w:hAnsi="Verdana"/>
          <w:bCs/>
          <w:sz w:val="20"/>
          <w:szCs w:val="20"/>
        </w:rPr>
        <w:t>21</w:t>
      </w:r>
      <w:r w:rsidR="00792411">
        <w:rPr>
          <w:rFonts w:ascii="Verdana" w:hAnsi="Verdana"/>
          <w:bCs/>
          <w:sz w:val="20"/>
          <w:szCs w:val="20"/>
        </w:rPr>
        <w:t xml:space="preserve"> juin</w:t>
      </w:r>
      <w:r w:rsidR="00F22AED" w:rsidRPr="00A3245F">
        <w:rPr>
          <w:rFonts w:ascii="Verdana" w:hAnsi="Verdana"/>
          <w:bCs/>
          <w:sz w:val="20"/>
          <w:szCs w:val="20"/>
        </w:rPr>
        <w:t xml:space="preserve"> </w:t>
      </w:r>
      <w:r w:rsidR="00C724CF" w:rsidRPr="00A3245F">
        <w:rPr>
          <w:rFonts w:ascii="Verdana" w:hAnsi="Verdana"/>
          <w:bCs/>
          <w:sz w:val="20"/>
          <w:szCs w:val="20"/>
        </w:rPr>
        <w:t>202</w:t>
      </w:r>
      <w:r w:rsidR="00F22AED" w:rsidRPr="00A3245F">
        <w:rPr>
          <w:rFonts w:ascii="Verdana" w:hAnsi="Verdana"/>
          <w:bCs/>
          <w:sz w:val="20"/>
          <w:szCs w:val="20"/>
        </w:rPr>
        <w:t>4</w:t>
      </w:r>
      <w:r w:rsidR="00B76091">
        <w:rPr>
          <w:rFonts w:ascii="Verdana" w:hAnsi="Verdana"/>
          <w:bCs/>
          <w:sz w:val="20"/>
          <w:szCs w:val="20"/>
        </w:rPr>
        <w:t xml:space="preserve"> pour l’année scolaire 2024-2025</w:t>
      </w:r>
      <w:r w:rsidR="00287D33">
        <w:rPr>
          <w:rFonts w:ascii="Verdana" w:hAnsi="Verdana"/>
          <w:bCs/>
          <w:sz w:val="20"/>
          <w:szCs w:val="20"/>
        </w:rPr>
        <w:t xml:space="preserve">. </w:t>
      </w:r>
    </w:p>
    <w:p w14:paraId="7438D7C2" w14:textId="0113F84B" w:rsidR="00B76091" w:rsidRPr="00A3245F" w:rsidRDefault="00287D33" w:rsidP="00520FA3">
      <w:pPr>
        <w:pBdr>
          <w:bottom w:val="single" w:sz="4" w:space="1" w:color="auto"/>
        </w:pBdr>
        <w:spacing w:after="0" w:line="240" w:lineRule="auto"/>
        <w:jc w:val="both"/>
        <w:rPr>
          <w:rFonts w:ascii="Verdana" w:hAnsi="Verdana"/>
          <w:bCs/>
          <w:sz w:val="20"/>
          <w:szCs w:val="20"/>
        </w:rPr>
      </w:pPr>
      <w:r>
        <w:rPr>
          <w:rFonts w:ascii="Verdana" w:hAnsi="Verdana"/>
          <w:bCs/>
          <w:sz w:val="20"/>
          <w:szCs w:val="20"/>
        </w:rPr>
        <w:t>P</w:t>
      </w:r>
      <w:r w:rsidR="00B76091">
        <w:rPr>
          <w:rFonts w:ascii="Verdana" w:hAnsi="Verdana"/>
          <w:bCs/>
          <w:sz w:val="20"/>
          <w:szCs w:val="20"/>
        </w:rPr>
        <w:t>our les années suivantes</w:t>
      </w:r>
      <w:r>
        <w:rPr>
          <w:rFonts w:ascii="Verdana" w:hAnsi="Verdana"/>
          <w:bCs/>
          <w:sz w:val="20"/>
          <w:szCs w:val="20"/>
        </w:rPr>
        <w:t xml:space="preserve">, la date limite </w:t>
      </w:r>
      <w:r w:rsidR="00CA0EA5">
        <w:rPr>
          <w:rFonts w:ascii="Verdana" w:hAnsi="Verdana"/>
          <w:bCs/>
          <w:sz w:val="20"/>
          <w:szCs w:val="20"/>
        </w:rPr>
        <w:t xml:space="preserve">de dépôt </w:t>
      </w:r>
      <w:r>
        <w:rPr>
          <w:rFonts w:ascii="Verdana" w:hAnsi="Verdana"/>
          <w:bCs/>
          <w:sz w:val="20"/>
          <w:szCs w:val="20"/>
        </w:rPr>
        <w:t xml:space="preserve">sera </w:t>
      </w:r>
      <w:r w:rsidR="00F6370F">
        <w:rPr>
          <w:rFonts w:ascii="Verdana" w:hAnsi="Verdana"/>
          <w:bCs/>
          <w:sz w:val="20"/>
          <w:szCs w:val="20"/>
        </w:rPr>
        <w:t>indiquée par le</w:t>
      </w:r>
      <w:r w:rsidR="00CA0EA5">
        <w:rPr>
          <w:rFonts w:ascii="Verdana" w:hAnsi="Verdana"/>
          <w:bCs/>
          <w:sz w:val="20"/>
          <w:szCs w:val="20"/>
        </w:rPr>
        <w:t>s</w:t>
      </w:r>
      <w:r w:rsidR="00F6370F">
        <w:rPr>
          <w:rFonts w:ascii="Verdana" w:hAnsi="Verdana"/>
          <w:bCs/>
          <w:sz w:val="20"/>
          <w:szCs w:val="20"/>
        </w:rPr>
        <w:t xml:space="preserve"> service</w:t>
      </w:r>
      <w:r w:rsidR="00CA0EA5">
        <w:rPr>
          <w:rFonts w:ascii="Verdana" w:hAnsi="Verdana"/>
          <w:bCs/>
          <w:sz w:val="20"/>
          <w:szCs w:val="20"/>
        </w:rPr>
        <w:t>s de la Région.</w:t>
      </w:r>
    </w:p>
    <w:p w14:paraId="47B33B53" w14:textId="77777777" w:rsidR="00C336A5" w:rsidRPr="00BB041E" w:rsidRDefault="00C336A5" w:rsidP="00F718E0">
      <w:pPr>
        <w:pBdr>
          <w:bottom w:val="single" w:sz="4" w:space="1" w:color="auto"/>
        </w:pBdr>
        <w:spacing w:after="0" w:line="240" w:lineRule="auto"/>
        <w:jc w:val="both"/>
        <w:rPr>
          <w:rFonts w:ascii="Verdana" w:hAnsi="Verdana"/>
          <w:bCs/>
          <w:sz w:val="20"/>
          <w:szCs w:val="20"/>
        </w:rPr>
      </w:pPr>
    </w:p>
    <w:p w14:paraId="6EAD397D" w14:textId="77777777" w:rsidR="00F718E0" w:rsidRPr="00BB041E" w:rsidRDefault="00F718E0" w:rsidP="00B669AA">
      <w:pPr>
        <w:spacing w:after="0" w:line="240" w:lineRule="auto"/>
        <w:jc w:val="both"/>
        <w:rPr>
          <w:rFonts w:ascii="Verdana" w:hAnsi="Verdana"/>
          <w:b/>
          <w:sz w:val="20"/>
          <w:szCs w:val="20"/>
        </w:rPr>
      </w:pPr>
    </w:p>
    <w:p w14:paraId="01EBC943" w14:textId="70556086" w:rsidR="00F718E0" w:rsidRDefault="00F718E0" w:rsidP="005233C9">
      <w:pPr>
        <w:shd w:val="clear" w:color="auto" w:fill="92D050"/>
        <w:spacing w:after="0" w:line="240" w:lineRule="auto"/>
        <w:jc w:val="both"/>
        <w:rPr>
          <w:rFonts w:ascii="Verdana" w:hAnsi="Verdana"/>
          <w:sz w:val="20"/>
          <w:szCs w:val="20"/>
        </w:rPr>
      </w:pPr>
      <w:r w:rsidRPr="00F718E0">
        <w:rPr>
          <w:rFonts w:ascii="Verdana" w:hAnsi="Verdana"/>
          <w:b/>
          <w:bCs/>
          <w:sz w:val="24"/>
          <w:szCs w:val="24"/>
        </w:rPr>
        <w:t>C</w:t>
      </w:r>
      <w:r w:rsidR="005233C9">
        <w:rPr>
          <w:rFonts w:ascii="Verdana" w:hAnsi="Verdana"/>
          <w:b/>
          <w:bCs/>
          <w:sz w:val="24"/>
          <w:szCs w:val="24"/>
        </w:rPr>
        <w:t>ontexte</w:t>
      </w:r>
    </w:p>
    <w:p w14:paraId="3AEB1F08" w14:textId="77777777" w:rsidR="00135A55" w:rsidRDefault="00135A55" w:rsidP="000769D6">
      <w:pPr>
        <w:autoSpaceDE w:val="0"/>
        <w:autoSpaceDN w:val="0"/>
        <w:adjustRightInd w:val="0"/>
        <w:spacing w:after="0" w:line="240" w:lineRule="auto"/>
        <w:jc w:val="both"/>
        <w:rPr>
          <w:rFonts w:ascii="Verdana" w:hAnsi="Verdana"/>
          <w:sz w:val="20"/>
          <w:szCs w:val="20"/>
        </w:rPr>
      </w:pPr>
    </w:p>
    <w:p w14:paraId="096A08C4" w14:textId="33D4DF7C" w:rsidR="000679E5" w:rsidRDefault="000679E5" w:rsidP="000769D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En France aujourd’hui, l’égalité entre les femmes et les hommes est encore loin d’être acquise. Le Haut Conseil à l’Egalité rapporte en effet qu’en 2023, 80% des femmes en France estiment être moins bien traitées que les hommes en raison de leur sexe. </w:t>
      </w:r>
    </w:p>
    <w:p w14:paraId="7D0A2430" w14:textId="091B3F6D" w:rsidR="000679E5" w:rsidRDefault="000679E5" w:rsidP="000769D6">
      <w:pPr>
        <w:autoSpaceDE w:val="0"/>
        <w:autoSpaceDN w:val="0"/>
        <w:adjustRightInd w:val="0"/>
        <w:spacing w:after="0" w:line="240" w:lineRule="auto"/>
        <w:jc w:val="both"/>
        <w:rPr>
          <w:rFonts w:ascii="Verdana" w:hAnsi="Verdana"/>
          <w:sz w:val="20"/>
          <w:szCs w:val="20"/>
        </w:rPr>
      </w:pPr>
    </w:p>
    <w:p w14:paraId="1F0BF1C5" w14:textId="60D6B4A0" w:rsidR="00EE2CE2" w:rsidRDefault="000679E5" w:rsidP="00EE2CE2">
      <w:pPr>
        <w:autoSpaceDE w:val="0"/>
        <w:autoSpaceDN w:val="0"/>
        <w:adjustRightInd w:val="0"/>
        <w:spacing w:after="0" w:line="240" w:lineRule="auto"/>
        <w:jc w:val="both"/>
        <w:rPr>
          <w:rFonts w:ascii="Verdana" w:hAnsi="Verdana"/>
          <w:sz w:val="20"/>
          <w:szCs w:val="20"/>
        </w:rPr>
      </w:pPr>
      <w:r>
        <w:rPr>
          <w:rFonts w:ascii="Verdana" w:hAnsi="Verdana"/>
          <w:sz w:val="20"/>
          <w:szCs w:val="20"/>
        </w:rPr>
        <w:t>La Région n’a de cesse de se mobiliser avec tous les leviers qui sont les siens pour que la société évolue.</w:t>
      </w:r>
      <w:r w:rsidR="00EE2CE2">
        <w:rPr>
          <w:rFonts w:ascii="Verdana" w:hAnsi="Verdana"/>
          <w:sz w:val="20"/>
          <w:szCs w:val="20"/>
        </w:rPr>
        <w:t xml:space="preserve"> </w:t>
      </w:r>
      <w:r w:rsidR="00EE2CE2" w:rsidRPr="00CA0E5B">
        <w:rPr>
          <w:rFonts w:ascii="Verdana" w:hAnsi="Verdana"/>
          <w:sz w:val="20"/>
          <w:szCs w:val="20"/>
        </w:rPr>
        <w:t>La jeunesse constitu</w:t>
      </w:r>
      <w:r w:rsidR="00EE2CE2">
        <w:rPr>
          <w:rFonts w:ascii="Verdana" w:hAnsi="Verdana"/>
          <w:sz w:val="20"/>
          <w:szCs w:val="20"/>
        </w:rPr>
        <w:t>e</w:t>
      </w:r>
      <w:r w:rsidR="00EE2CE2" w:rsidRPr="00CA0E5B">
        <w:rPr>
          <w:rFonts w:ascii="Verdana" w:hAnsi="Verdana"/>
          <w:sz w:val="20"/>
          <w:szCs w:val="20"/>
        </w:rPr>
        <w:t xml:space="preserve"> une priorité </w:t>
      </w:r>
      <w:r w:rsidR="00A97810">
        <w:rPr>
          <w:rFonts w:ascii="Verdana" w:hAnsi="Verdana"/>
          <w:sz w:val="20"/>
          <w:szCs w:val="20"/>
        </w:rPr>
        <w:t>de son action</w:t>
      </w:r>
      <w:r w:rsidR="00EE2CE2">
        <w:rPr>
          <w:rFonts w:ascii="Verdana" w:hAnsi="Verdana"/>
          <w:sz w:val="20"/>
          <w:szCs w:val="20"/>
        </w:rPr>
        <w:t xml:space="preserve">. </w:t>
      </w:r>
    </w:p>
    <w:p w14:paraId="0B86990F" w14:textId="35FCBC26" w:rsidR="002157C3" w:rsidRDefault="002157C3" w:rsidP="000769D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Défendre un territoire plus inclusif et plus solidaire, c’est permettre à tout un chacun, femme ou homme, en milieu rural et en milieu urbain, quel que soit son degré d’autonomie, quel que soit son âge, quelle que soit son origine, de se projeter dans une vie </w:t>
      </w:r>
      <w:r w:rsidR="00E568A0">
        <w:rPr>
          <w:rFonts w:ascii="Verdana" w:hAnsi="Verdana"/>
          <w:sz w:val="20"/>
          <w:szCs w:val="20"/>
        </w:rPr>
        <w:t>où l’égalité des chances est une réalité.</w:t>
      </w:r>
    </w:p>
    <w:p w14:paraId="3BCABEEB" w14:textId="6C0B114A" w:rsidR="00A1072B" w:rsidRDefault="00A1072B" w:rsidP="000769D6">
      <w:pPr>
        <w:autoSpaceDE w:val="0"/>
        <w:autoSpaceDN w:val="0"/>
        <w:adjustRightInd w:val="0"/>
        <w:spacing w:after="0" w:line="240" w:lineRule="auto"/>
        <w:jc w:val="both"/>
        <w:rPr>
          <w:rFonts w:ascii="Verdana" w:hAnsi="Verdana"/>
          <w:sz w:val="20"/>
          <w:szCs w:val="20"/>
        </w:rPr>
      </w:pPr>
    </w:p>
    <w:p w14:paraId="5B91E31D" w14:textId="77777777" w:rsidR="00A1072B" w:rsidRPr="00CA0E5B" w:rsidRDefault="00A1072B" w:rsidP="00A1072B">
      <w:pPr>
        <w:autoSpaceDE w:val="0"/>
        <w:autoSpaceDN w:val="0"/>
        <w:adjustRightInd w:val="0"/>
        <w:spacing w:after="0" w:line="240" w:lineRule="auto"/>
        <w:jc w:val="both"/>
        <w:rPr>
          <w:rFonts w:ascii="Verdana" w:hAnsi="Verdana"/>
          <w:sz w:val="20"/>
          <w:szCs w:val="20"/>
        </w:rPr>
      </w:pPr>
      <w:r w:rsidRPr="00CA0E5B">
        <w:rPr>
          <w:rFonts w:ascii="Verdana" w:hAnsi="Verdana"/>
          <w:sz w:val="20"/>
          <w:szCs w:val="20"/>
        </w:rPr>
        <w:t>Dans cet objectif, la Région a mis en place un partenariat institutionnel spécifique avec les autorités académiques : les Rectorats d’Académie de Montpellier et de Toulouse, la Direction Régionale de l’Alimentation de l’Agriculture et de la Forêt, l’Agence Régionale de Santé</w:t>
      </w:r>
      <w:r>
        <w:rPr>
          <w:rFonts w:ascii="Verdana" w:hAnsi="Verdana"/>
          <w:sz w:val="20"/>
          <w:szCs w:val="20"/>
        </w:rPr>
        <w:t xml:space="preserve"> et la Direction Régionale aux Droits des Femmes et à l’Egalité</w:t>
      </w:r>
      <w:r w:rsidRPr="00CA0E5B">
        <w:rPr>
          <w:rFonts w:ascii="Verdana" w:hAnsi="Verdana"/>
          <w:sz w:val="20"/>
          <w:szCs w:val="20"/>
        </w:rPr>
        <w:t xml:space="preserve">, pour faciliter l’organisation et le déroulement des séances. </w:t>
      </w:r>
    </w:p>
    <w:p w14:paraId="6EA9BDA2" w14:textId="68A8EEAE" w:rsidR="005A2E12" w:rsidRDefault="00D97C01" w:rsidP="005A2E12">
      <w:pPr>
        <w:spacing w:after="0" w:line="240" w:lineRule="auto"/>
        <w:jc w:val="both"/>
        <w:rPr>
          <w:rFonts w:ascii="Verdana" w:eastAsia="Calibri" w:hAnsi="Verdana" w:cs="Times New Roman"/>
          <w:sz w:val="20"/>
          <w:szCs w:val="20"/>
        </w:rPr>
      </w:pPr>
      <w:r>
        <w:rPr>
          <w:rFonts w:ascii="Verdana" w:hAnsi="Verdana"/>
          <w:sz w:val="20"/>
          <w:szCs w:val="20"/>
        </w:rPr>
        <w:t>C’est ainsi qu’u</w:t>
      </w:r>
      <w:r w:rsidR="005A2E12" w:rsidRPr="00CA0E5B">
        <w:rPr>
          <w:rFonts w:ascii="Verdana" w:hAnsi="Verdana"/>
          <w:sz w:val="20"/>
          <w:szCs w:val="20"/>
        </w:rPr>
        <w:t xml:space="preserve">n premier Appel à Manifestations d’Intérêt </w:t>
      </w:r>
      <w:r w:rsidR="006F1DB9">
        <w:rPr>
          <w:rFonts w:ascii="Verdana" w:hAnsi="Verdana"/>
          <w:sz w:val="20"/>
          <w:szCs w:val="20"/>
        </w:rPr>
        <w:t xml:space="preserve">(AMI) </w:t>
      </w:r>
      <w:r>
        <w:rPr>
          <w:rFonts w:ascii="Verdana" w:hAnsi="Verdana"/>
          <w:sz w:val="20"/>
          <w:szCs w:val="20"/>
        </w:rPr>
        <w:t xml:space="preserve">a été </w:t>
      </w:r>
      <w:r w:rsidR="00F16290">
        <w:rPr>
          <w:rFonts w:ascii="Verdana" w:hAnsi="Verdana"/>
          <w:sz w:val="20"/>
          <w:szCs w:val="20"/>
        </w:rPr>
        <w:t>voté</w:t>
      </w:r>
      <w:r w:rsidR="005A2E12" w:rsidRPr="00CA0E5B">
        <w:rPr>
          <w:rFonts w:ascii="Verdana" w:hAnsi="Verdana"/>
          <w:sz w:val="20"/>
          <w:szCs w:val="20"/>
        </w:rPr>
        <w:t xml:space="preserve"> </w:t>
      </w:r>
      <w:r>
        <w:rPr>
          <w:rFonts w:ascii="Verdana" w:hAnsi="Verdana"/>
          <w:sz w:val="20"/>
          <w:szCs w:val="20"/>
        </w:rPr>
        <w:t xml:space="preserve">et que le dispositif « Génération Egalité » a été lancé </w:t>
      </w:r>
      <w:r w:rsidR="005A2E12" w:rsidRPr="00CA0E5B">
        <w:rPr>
          <w:rFonts w:ascii="Verdana" w:hAnsi="Verdana"/>
          <w:sz w:val="20"/>
          <w:szCs w:val="20"/>
        </w:rPr>
        <w:t xml:space="preserve">le 8 mars </w:t>
      </w:r>
      <w:r w:rsidR="00EF7F92" w:rsidRPr="00CA0E5B">
        <w:rPr>
          <w:rFonts w:ascii="Verdana" w:hAnsi="Verdana"/>
          <w:sz w:val="20"/>
          <w:szCs w:val="20"/>
        </w:rPr>
        <w:t>2017</w:t>
      </w:r>
      <w:r w:rsidR="00EF7F92">
        <w:rPr>
          <w:rFonts w:ascii="Verdana" w:hAnsi="Verdana"/>
          <w:sz w:val="20"/>
          <w:szCs w:val="20"/>
        </w:rPr>
        <w:t>.</w:t>
      </w:r>
      <w:r w:rsidR="005A2E12" w:rsidRPr="00CA0E5B">
        <w:rPr>
          <w:rFonts w:ascii="Verdana" w:hAnsi="Verdana"/>
          <w:sz w:val="20"/>
          <w:szCs w:val="20"/>
        </w:rPr>
        <w:t xml:space="preserve"> </w:t>
      </w:r>
      <w:r w:rsidR="005A2E12" w:rsidRPr="00CA0E5B">
        <w:rPr>
          <w:rFonts w:ascii="Verdana" w:eastAsia="Calibri" w:hAnsi="Verdana" w:cs="Times New Roman"/>
          <w:color w:val="000000"/>
          <w:sz w:val="20"/>
          <w:szCs w:val="20"/>
        </w:rPr>
        <w:t xml:space="preserve">Il s’agit de séances de sensibilisation réalisées, auprès des élèves de classes de seconde ou de niveau équivalent, dans les </w:t>
      </w:r>
      <w:r w:rsidR="005A2E12" w:rsidRPr="00CA0E5B">
        <w:rPr>
          <w:rFonts w:ascii="Verdana" w:eastAsia="Calibri" w:hAnsi="Verdana" w:cs="Times New Roman"/>
          <w:sz w:val="20"/>
          <w:szCs w:val="20"/>
        </w:rPr>
        <w:t xml:space="preserve">lycées (généraux, professionnels, agricoles), </w:t>
      </w:r>
      <w:r w:rsidR="00145820">
        <w:rPr>
          <w:rFonts w:ascii="Verdana" w:eastAsia="Calibri" w:hAnsi="Verdana" w:cs="Times New Roman"/>
          <w:sz w:val="20"/>
          <w:szCs w:val="20"/>
        </w:rPr>
        <w:t xml:space="preserve">les </w:t>
      </w:r>
      <w:r w:rsidR="00EE2CE2">
        <w:rPr>
          <w:rFonts w:ascii="Verdana" w:eastAsia="Calibri" w:hAnsi="Verdana" w:cs="Times New Roman"/>
          <w:sz w:val="20"/>
          <w:szCs w:val="20"/>
        </w:rPr>
        <w:t>CFA</w:t>
      </w:r>
      <w:r w:rsidR="00F16290">
        <w:rPr>
          <w:rFonts w:ascii="Verdana" w:eastAsia="Calibri" w:hAnsi="Verdana" w:cs="Times New Roman"/>
          <w:sz w:val="20"/>
          <w:szCs w:val="20"/>
        </w:rPr>
        <w:t xml:space="preserve"> (jusqu’en 2019)</w:t>
      </w:r>
      <w:r w:rsidR="00780393">
        <w:rPr>
          <w:rFonts w:ascii="Verdana" w:eastAsia="Calibri" w:hAnsi="Verdana" w:cs="Times New Roman"/>
          <w:sz w:val="20"/>
          <w:szCs w:val="20"/>
        </w:rPr>
        <w:t xml:space="preserve">, les </w:t>
      </w:r>
      <w:r w:rsidR="005A2E12" w:rsidRPr="00CA0E5B">
        <w:rPr>
          <w:rFonts w:ascii="Verdana" w:eastAsia="Calibri" w:hAnsi="Verdana" w:cs="Times New Roman"/>
          <w:sz w:val="20"/>
          <w:szCs w:val="20"/>
        </w:rPr>
        <w:t xml:space="preserve">Ecoles Régionales de la 2ème Chance, </w:t>
      </w:r>
      <w:r w:rsidR="00F16290">
        <w:rPr>
          <w:rFonts w:ascii="Verdana" w:eastAsia="Calibri" w:hAnsi="Verdana" w:cs="Times New Roman"/>
          <w:sz w:val="20"/>
          <w:szCs w:val="20"/>
        </w:rPr>
        <w:t xml:space="preserve">des EREA </w:t>
      </w:r>
      <w:r w:rsidR="00F16290" w:rsidRPr="009D0430">
        <w:rPr>
          <w:rFonts w:ascii="Verdana" w:eastAsia="Calibri" w:hAnsi="Verdana" w:cs="Times New Roman"/>
          <w:sz w:val="20"/>
          <w:szCs w:val="20"/>
        </w:rPr>
        <w:t>E</w:t>
      </w:r>
      <w:r w:rsidR="00F16290" w:rsidRPr="006A4310">
        <w:rPr>
          <w:rFonts w:ascii="Verdana" w:hAnsi="Verdana"/>
          <w:sz w:val="20"/>
          <w:szCs w:val="20"/>
        </w:rPr>
        <w:t>tablissements Régionaux d'Enseignement Adapté</w:t>
      </w:r>
      <w:r w:rsidR="00F16290" w:rsidRPr="009D0430">
        <w:rPr>
          <w:rFonts w:ascii="Verdana" w:eastAsia="Calibri" w:hAnsi="Verdana" w:cs="Times New Roman"/>
          <w:sz w:val="20"/>
          <w:szCs w:val="20"/>
        </w:rPr>
        <w:t xml:space="preserve"> </w:t>
      </w:r>
      <w:r w:rsidR="00F16290" w:rsidRPr="00475252">
        <w:rPr>
          <w:rFonts w:ascii="Verdana" w:eastAsia="Calibri" w:hAnsi="Verdana" w:cs="Times New Roman"/>
          <w:sz w:val="20"/>
          <w:szCs w:val="20"/>
        </w:rPr>
        <w:t>(</w:t>
      </w:r>
      <w:r w:rsidR="00F16290" w:rsidRPr="005132E9">
        <w:rPr>
          <w:rFonts w:ascii="Verdana" w:eastAsia="Calibri" w:hAnsi="Verdana" w:cs="Times New Roman"/>
          <w:sz w:val="20"/>
          <w:szCs w:val="20"/>
        </w:rPr>
        <w:t xml:space="preserve">à compter de </w:t>
      </w:r>
      <w:r w:rsidR="00F16290" w:rsidRPr="009D0430">
        <w:rPr>
          <w:rFonts w:ascii="Verdana" w:eastAsia="Calibri" w:hAnsi="Verdana" w:cs="Times New Roman"/>
          <w:sz w:val="20"/>
          <w:szCs w:val="20"/>
        </w:rPr>
        <w:t>la rentrée scolaire 2024-2025</w:t>
      </w:r>
      <w:r w:rsidR="00F16290">
        <w:rPr>
          <w:rFonts w:ascii="Verdana" w:eastAsia="Calibri" w:hAnsi="Verdana" w:cs="Times New Roman"/>
          <w:sz w:val="20"/>
          <w:szCs w:val="20"/>
        </w:rPr>
        <w:t xml:space="preserve">) </w:t>
      </w:r>
      <w:r w:rsidR="005A2E12" w:rsidRPr="00CA0E5B">
        <w:rPr>
          <w:rFonts w:ascii="Verdana" w:eastAsia="Calibri" w:hAnsi="Verdana" w:cs="Times New Roman"/>
          <w:sz w:val="20"/>
          <w:szCs w:val="20"/>
        </w:rPr>
        <w:t>d</w:t>
      </w:r>
      <w:r w:rsidR="00F16290">
        <w:rPr>
          <w:rFonts w:ascii="Verdana" w:eastAsia="Calibri" w:hAnsi="Verdana" w:cs="Times New Roman"/>
          <w:sz w:val="20"/>
          <w:szCs w:val="20"/>
        </w:rPr>
        <w:t>’</w:t>
      </w:r>
      <w:r w:rsidR="005A2E12" w:rsidRPr="00CA0E5B">
        <w:rPr>
          <w:rFonts w:ascii="Verdana" w:eastAsia="Calibri" w:hAnsi="Verdana" w:cs="Times New Roman"/>
          <w:sz w:val="20"/>
          <w:szCs w:val="20"/>
        </w:rPr>
        <w:t xml:space="preserve">Occitanie. </w:t>
      </w:r>
    </w:p>
    <w:p w14:paraId="205C1B47" w14:textId="77777777" w:rsidR="00EE2CE2" w:rsidRPr="00CA0E5B" w:rsidRDefault="00EE2CE2" w:rsidP="005A2E12">
      <w:pPr>
        <w:spacing w:after="0" w:line="240" w:lineRule="auto"/>
        <w:jc w:val="both"/>
        <w:rPr>
          <w:rFonts w:ascii="Verdana" w:eastAsia="Calibri" w:hAnsi="Verdana" w:cs="Times New Roman"/>
          <w:sz w:val="20"/>
          <w:szCs w:val="20"/>
        </w:rPr>
      </w:pPr>
    </w:p>
    <w:p w14:paraId="349F1587" w14:textId="4126235C" w:rsidR="005A2E12" w:rsidRPr="00CA0E5B" w:rsidRDefault="005A2E12" w:rsidP="005A2E12">
      <w:pPr>
        <w:spacing w:after="0" w:line="240" w:lineRule="auto"/>
        <w:jc w:val="both"/>
        <w:rPr>
          <w:rFonts w:ascii="Verdana" w:hAnsi="Verdana"/>
          <w:sz w:val="20"/>
          <w:szCs w:val="20"/>
        </w:rPr>
      </w:pPr>
      <w:r w:rsidRPr="00CA0E5B">
        <w:rPr>
          <w:rFonts w:ascii="Verdana" w:hAnsi="Verdana"/>
          <w:sz w:val="20"/>
          <w:szCs w:val="20"/>
        </w:rPr>
        <w:t>Ce dispositif régional unique en France, a pour objectifs de délivrer, aux jeunes, une information collective et objective, sur les grands enjeux de l’égalité filles</w:t>
      </w:r>
      <w:r w:rsidR="00A97810">
        <w:rPr>
          <w:rFonts w:ascii="Verdana" w:hAnsi="Verdana"/>
          <w:sz w:val="20"/>
          <w:szCs w:val="20"/>
        </w:rPr>
        <w:t>-</w:t>
      </w:r>
      <w:r w:rsidRPr="00CA0E5B">
        <w:rPr>
          <w:rFonts w:ascii="Verdana" w:hAnsi="Verdana"/>
          <w:sz w:val="20"/>
          <w:szCs w:val="20"/>
        </w:rPr>
        <w:t xml:space="preserve">garçons : déconstruction des stéréotypes de genre sur les métiers </w:t>
      </w:r>
      <w:r w:rsidR="00EE2CE2">
        <w:rPr>
          <w:rFonts w:ascii="Verdana" w:hAnsi="Verdana"/>
          <w:sz w:val="20"/>
          <w:szCs w:val="20"/>
        </w:rPr>
        <w:t xml:space="preserve">et </w:t>
      </w:r>
      <w:r w:rsidR="00A97810">
        <w:rPr>
          <w:rFonts w:ascii="Verdana" w:hAnsi="Verdana"/>
          <w:sz w:val="20"/>
          <w:szCs w:val="20"/>
        </w:rPr>
        <w:t xml:space="preserve">dans </w:t>
      </w:r>
      <w:r w:rsidR="00EE2CE2">
        <w:rPr>
          <w:rFonts w:ascii="Verdana" w:hAnsi="Verdana"/>
          <w:sz w:val="20"/>
          <w:szCs w:val="20"/>
        </w:rPr>
        <w:t>les branches</w:t>
      </w:r>
      <w:r w:rsidR="00A97810">
        <w:rPr>
          <w:rFonts w:ascii="Verdana" w:hAnsi="Verdana"/>
          <w:sz w:val="20"/>
          <w:szCs w:val="20"/>
        </w:rPr>
        <w:t xml:space="preserve"> professionnelles</w:t>
      </w:r>
      <w:r w:rsidRPr="00CA0E5B">
        <w:rPr>
          <w:rFonts w:ascii="Verdana" w:hAnsi="Verdana"/>
          <w:sz w:val="20"/>
          <w:szCs w:val="20"/>
        </w:rPr>
        <w:t>, prévenir les violences sexistes</w:t>
      </w:r>
      <w:r w:rsidR="00B726DC">
        <w:rPr>
          <w:rFonts w:ascii="Verdana" w:hAnsi="Verdana"/>
          <w:sz w:val="20"/>
          <w:szCs w:val="20"/>
        </w:rPr>
        <w:t xml:space="preserve"> et sexuelles</w:t>
      </w:r>
      <w:r w:rsidRPr="00CA0E5B">
        <w:rPr>
          <w:rFonts w:ascii="Verdana" w:hAnsi="Verdana"/>
          <w:sz w:val="20"/>
          <w:szCs w:val="20"/>
        </w:rPr>
        <w:t>, sensibiliser au respect mutuel et délivrer une information fiable et adaptée</w:t>
      </w:r>
      <w:r w:rsidR="00EE2CE2">
        <w:rPr>
          <w:rFonts w:ascii="Verdana" w:hAnsi="Verdana"/>
          <w:sz w:val="20"/>
          <w:szCs w:val="20"/>
        </w:rPr>
        <w:t>.</w:t>
      </w:r>
      <w:r w:rsidRPr="00CA0E5B">
        <w:rPr>
          <w:rFonts w:ascii="Verdana" w:hAnsi="Verdana"/>
          <w:sz w:val="20"/>
          <w:szCs w:val="20"/>
        </w:rPr>
        <w:t xml:space="preserve"> </w:t>
      </w:r>
    </w:p>
    <w:p w14:paraId="461E7367" w14:textId="77777777" w:rsidR="00C464DB" w:rsidRDefault="00C464DB" w:rsidP="00C464DB">
      <w:pPr>
        <w:autoSpaceDE w:val="0"/>
        <w:autoSpaceDN w:val="0"/>
        <w:adjustRightInd w:val="0"/>
        <w:spacing w:after="0" w:line="240" w:lineRule="auto"/>
        <w:jc w:val="both"/>
        <w:rPr>
          <w:rFonts w:ascii="Verdana" w:hAnsi="Verdana"/>
          <w:sz w:val="20"/>
          <w:szCs w:val="20"/>
        </w:rPr>
      </w:pPr>
    </w:p>
    <w:p w14:paraId="37B502EF" w14:textId="77777777" w:rsidR="005A2E12" w:rsidRPr="00CA0E5B" w:rsidRDefault="005A2E12" w:rsidP="000769D6">
      <w:pPr>
        <w:spacing w:after="0" w:line="240" w:lineRule="auto"/>
        <w:jc w:val="both"/>
        <w:rPr>
          <w:rFonts w:ascii="Verdana" w:hAnsi="Verdana"/>
          <w:sz w:val="20"/>
          <w:szCs w:val="20"/>
        </w:rPr>
      </w:pPr>
    </w:p>
    <w:p w14:paraId="7F050E7F" w14:textId="17E4D7EA" w:rsidR="00C464DB" w:rsidRPr="00CA0E5B" w:rsidRDefault="00C464DB" w:rsidP="00C464DB">
      <w:pPr>
        <w:autoSpaceDE w:val="0"/>
        <w:autoSpaceDN w:val="0"/>
        <w:adjustRightInd w:val="0"/>
        <w:spacing w:after="0" w:line="240" w:lineRule="auto"/>
        <w:jc w:val="both"/>
        <w:rPr>
          <w:rFonts w:ascii="Verdana" w:hAnsi="Verdana"/>
          <w:sz w:val="20"/>
          <w:szCs w:val="20"/>
        </w:rPr>
      </w:pPr>
      <w:r>
        <w:rPr>
          <w:rFonts w:ascii="Verdana" w:hAnsi="Verdana"/>
          <w:sz w:val="20"/>
          <w:szCs w:val="20"/>
        </w:rPr>
        <w:t>Depuis le lancement de ce dispositif essentiel car les jeunes d’aujourd’hui construisent la société de demain, ce sont plus de 2</w:t>
      </w:r>
      <w:r w:rsidR="0029014F">
        <w:rPr>
          <w:rFonts w:ascii="Verdana" w:hAnsi="Verdana"/>
          <w:sz w:val="20"/>
          <w:szCs w:val="20"/>
        </w:rPr>
        <w:t>8</w:t>
      </w:r>
      <w:r>
        <w:rPr>
          <w:rFonts w:ascii="Verdana" w:hAnsi="Verdana"/>
          <w:sz w:val="20"/>
          <w:szCs w:val="20"/>
        </w:rPr>
        <w:t xml:space="preserve">0 000 d’entre eux qui ont pu en bénéficier. </w:t>
      </w:r>
    </w:p>
    <w:p w14:paraId="0F55C5B7" w14:textId="000A1521" w:rsidR="005C7834" w:rsidRDefault="005C7834" w:rsidP="000769D6">
      <w:pPr>
        <w:spacing w:after="0" w:line="240" w:lineRule="auto"/>
        <w:jc w:val="both"/>
        <w:rPr>
          <w:rFonts w:ascii="Verdana" w:hAnsi="Verdana"/>
          <w:sz w:val="20"/>
          <w:szCs w:val="20"/>
        </w:rPr>
      </w:pPr>
    </w:p>
    <w:p w14:paraId="1DD93130" w14:textId="7FD5E124" w:rsidR="00C464DB" w:rsidRDefault="00C464DB" w:rsidP="000769D6">
      <w:pPr>
        <w:spacing w:after="0" w:line="240" w:lineRule="auto"/>
        <w:jc w:val="both"/>
        <w:rPr>
          <w:rFonts w:ascii="Verdana" w:hAnsi="Verdana"/>
          <w:sz w:val="20"/>
          <w:szCs w:val="20"/>
        </w:rPr>
      </w:pPr>
      <w:r w:rsidRPr="005F2FEF">
        <w:rPr>
          <w:rFonts w:ascii="Verdana" w:hAnsi="Verdana"/>
          <w:b/>
          <w:bCs/>
          <w:sz w:val="20"/>
          <w:szCs w:val="20"/>
        </w:rPr>
        <w:t xml:space="preserve">En 2024, la Région a décidé de </w:t>
      </w:r>
      <w:r w:rsidR="00EE2CE2" w:rsidRPr="005F2FEF">
        <w:rPr>
          <w:rFonts w:ascii="Verdana" w:hAnsi="Verdana"/>
          <w:b/>
          <w:bCs/>
          <w:sz w:val="20"/>
          <w:szCs w:val="20"/>
        </w:rPr>
        <w:t xml:space="preserve">faire monter en puissance </w:t>
      </w:r>
      <w:r w:rsidRPr="005F2FEF">
        <w:rPr>
          <w:rFonts w:ascii="Verdana" w:hAnsi="Verdana"/>
          <w:b/>
          <w:bCs/>
          <w:sz w:val="20"/>
          <w:szCs w:val="20"/>
        </w:rPr>
        <w:t>Génération Egalité pour mieux répondre aux</w:t>
      </w:r>
      <w:r w:rsidR="00A32CBE" w:rsidRPr="005F2FEF">
        <w:rPr>
          <w:rFonts w:ascii="Verdana" w:hAnsi="Verdana"/>
          <w:b/>
          <w:bCs/>
          <w:sz w:val="20"/>
          <w:szCs w:val="20"/>
        </w:rPr>
        <w:t xml:space="preserve"> nouveaux</w:t>
      </w:r>
      <w:r w:rsidRPr="005F2FEF">
        <w:rPr>
          <w:rFonts w:ascii="Verdana" w:hAnsi="Verdana"/>
          <w:b/>
          <w:bCs/>
          <w:sz w:val="20"/>
          <w:szCs w:val="20"/>
        </w:rPr>
        <w:t xml:space="preserve"> besoins des jeunes : </w:t>
      </w:r>
      <w:r w:rsidRPr="002E73DD">
        <w:rPr>
          <w:rFonts w:ascii="Verdana" w:hAnsi="Verdana"/>
          <w:sz w:val="20"/>
          <w:szCs w:val="20"/>
        </w:rPr>
        <w:t xml:space="preserve">être plus </w:t>
      </w:r>
      <w:r w:rsidR="00A32CBE" w:rsidRPr="002E73DD">
        <w:rPr>
          <w:rFonts w:ascii="Verdana" w:hAnsi="Verdana"/>
          <w:sz w:val="20"/>
          <w:szCs w:val="20"/>
        </w:rPr>
        <w:t xml:space="preserve">innovants et plus </w:t>
      </w:r>
      <w:r w:rsidRPr="002E73DD">
        <w:rPr>
          <w:rFonts w:ascii="Verdana" w:hAnsi="Verdana"/>
          <w:sz w:val="20"/>
          <w:szCs w:val="20"/>
        </w:rPr>
        <w:t>percutant</w:t>
      </w:r>
      <w:r w:rsidR="00A32CBE" w:rsidRPr="002E73DD">
        <w:rPr>
          <w:rFonts w:ascii="Verdana" w:hAnsi="Verdana"/>
          <w:sz w:val="20"/>
          <w:szCs w:val="20"/>
        </w:rPr>
        <w:t>s</w:t>
      </w:r>
      <w:r w:rsidRPr="002E73DD">
        <w:rPr>
          <w:rFonts w:ascii="Verdana" w:hAnsi="Verdana"/>
          <w:sz w:val="20"/>
          <w:szCs w:val="20"/>
        </w:rPr>
        <w:t xml:space="preserve"> dans les </w:t>
      </w:r>
      <w:r w:rsidR="00A32CBE" w:rsidRPr="002E73DD">
        <w:rPr>
          <w:rFonts w:ascii="Verdana" w:hAnsi="Verdana"/>
          <w:sz w:val="20"/>
          <w:szCs w:val="20"/>
        </w:rPr>
        <w:t>contenus de sensibilisation</w:t>
      </w:r>
      <w:r w:rsidRPr="00BB7E84">
        <w:rPr>
          <w:rFonts w:ascii="Verdana" w:hAnsi="Verdana"/>
          <w:sz w:val="20"/>
          <w:szCs w:val="20"/>
        </w:rPr>
        <w:t xml:space="preserve"> proposés</w:t>
      </w:r>
      <w:r w:rsidR="00A32CBE" w:rsidRPr="002E73DD">
        <w:rPr>
          <w:rFonts w:ascii="Verdana" w:hAnsi="Verdana"/>
          <w:sz w:val="20"/>
          <w:szCs w:val="20"/>
        </w:rPr>
        <w:t xml:space="preserve">, </w:t>
      </w:r>
      <w:r w:rsidRPr="002E73DD">
        <w:rPr>
          <w:rFonts w:ascii="Verdana" w:hAnsi="Verdana"/>
          <w:sz w:val="20"/>
          <w:szCs w:val="20"/>
        </w:rPr>
        <w:t xml:space="preserve">notamment </w:t>
      </w:r>
      <w:r w:rsidR="00A32CBE" w:rsidRPr="002E73DD">
        <w:rPr>
          <w:rFonts w:ascii="Verdana" w:hAnsi="Verdana"/>
          <w:sz w:val="20"/>
          <w:szCs w:val="20"/>
        </w:rPr>
        <w:t>sur la</w:t>
      </w:r>
      <w:r w:rsidRPr="002E73DD">
        <w:rPr>
          <w:rFonts w:ascii="Verdana" w:hAnsi="Verdana"/>
          <w:sz w:val="20"/>
          <w:szCs w:val="20"/>
        </w:rPr>
        <w:t xml:space="preserve"> lutte contre les violences sexistes et sexuelles</w:t>
      </w:r>
      <w:r w:rsidR="00EE2CE2" w:rsidRPr="002E73DD">
        <w:rPr>
          <w:rFonts w:ascii="Verdana" w:hAnsi="Verdana"/>
          <w:sz w:val="20"/>
          <w:szCs w:val="20"/>
        </w:rPr>
        <w:t xml:space="preserve"> et </w:t>
      </w:r>
      <w:r w:rsidR="00920FAC" w:rsidRPr="002E73DD">
        <w:rPr>
          <w:rFonts w:ascii="Verdana" w:hAnsi="Verdana"/>
          <w:sz w:val="20"/>
          <w:szCs w:val="20"/>
        </w:rPr>
        <w:t>d</w:t>
      </w:r>
      <w:r w:rsidR="009D0430" w:rsidRPr="002E73DD">
        <w:rPr>
          <w:rFonts w:ascii="Verdana" w:hAnsi="Verdana"/>
          <w:sz w:val="20"/>
          <w:szCs w:val="20"/>
        </w:rPr>
        <w:t xml:space="preserve">e mieux </w:t>
      </w:r>
      <w:r w:rsidR="00920FAC" w:rsidRPr="002E73DD">
        <w:rPr>
          <w:rFonts w:ascii="Verdana" w:hAnsi="Verdana"/>
          <w:sz w:val="20"/>
          <w:szCs w:val="20"/>
        </w:rPr>
        <w:t>accompagner la parole des jeunes.</w:t>
      </w:r>
    </w:p>
    <w:p w14:paraId="688EA8B6" w14:textId="78DD1F01" w:rsidR="000622CD" w:rsidRDefault="000622CD" w:rsidP="000769D6">
      <w:pPr>
        <w:spacing w:after="0" w:line="240" w:lineRule="auto"/>
        <w:jc w:val="both"/>
        <w:rPr>
          <w:rFonts w:ascii="Verdana" w:hAnsi="Verdana"/>
          <w:sz w:val="20"/>
          <w:szCs w:val="20"/>
        </w:rPr>
      </w:pPr>
    </w:p>
    <w:p w14:paraId="55FB54F6" w14:textId="7629111C" w:rsidR="00F718E0" w:rsidRPr="00424CD4" w:rsidRDefault="00424CD4" w:rsidP="00424CD4">
      <w:pPr>
        <w:pBdr>
          <w:bottom w:val="single" w:sz="4" w:space="1" w:color="auto"/>
        </w:pBdr>
        <w:shd w:val="clear" w:color="auto" w:fill="92D050"/>
        <w:spacing w:after="0" w:line="240" w:lineRule="auto"/>
        <w:rPr>
          <w:rFonts w:ascii="Verdana" w:hAnsi="Verdana"/>
          <w:b/>
          <w:sz w:val="24"/>
          <w:szCs w:val="24"/>
        </w:rPr>
      </w:pPr>
      <w:r>
        <w:rPr>
          <w:rFonts w:ascii="Verdana" w:hAnsi="Verdana"/>
          <w:b/>
          <w:sz w:val="24"/>
          <w:szCs w:val="24"/>
        </w:rPr>
        <w:t xml:space="preserve">Objectifs </w:t>
      </w:r>
      <w:r w:rsidR="00250752">
        <w:rPr>
          <w:rFonts w:ascii="Verdana" w:hAnsi="Verdana"/>
          <w:b/>
          <w:sz w:val="24"/>
          <w:szCs w:val="24"/>
        </w:rPr>
        <w:t>de Génération Egalité</w:t>
      </w:r>
    </w:p>
    <w:p w14:paraId="65B7F90E" w14:textId="5DDA6A9F" w:rsidR="00F718E0" w:rsidRDefault="00F718E0" w:rsidP="000769D6">
      <w:pPr>
        <w:spacing w:after="0" w:line="240" w:lineRule="auto"/>
        <w:jc w:val="both"/>
        <w:rPr>
          <w:rFonts w:ascii="Verdana" w:hAnsi="Verdana"/>
          <w:sz w:val="20"/>
          <w:szCs w:val="20"/>
        </w:rPr>
      </w:pPr>
    </w:p>
    <w:p w14:paraId="465AA215" w14:textId="429DE05C" w:rsidR="008511C9" w:rsidRPr="00CA0E5B" w:rsidRDefault="008511C9" w:rsidP="00696D06">
      <w:pPr>
        <w:autoSpaceDE w:val="0"/>
        <w:autoSpaceDN w:val="0"/>
        <w:adjustRightInd w:val="0"/>
        <w:spacing w:after="0" w:line="240" w:lineRule="auto"/>
        <w:jc w:val="both"/>
        <w:rPr>
          <w:rFonts w:ascii="Verdana" w:hAnsi="Verdana"/>
          <w:i/>
          <w:sz w:val="20"/>
          <w:szCs w:val="20"/>
        </w:rPr>
      </w:pPr>
      <w:r w:rsidRPr="00CA0E5B">
        <w:rPr>
          <w:rFonts w:ascii="Verdana" w:hAnsi="Verdana"/>
          <w:i/>
          <w:sz w:val="20"/>
          <w:szCs w:val="20"/>
        </w:rPr>
        <w:t xml:space="preserve">L’objectif </w:t>
      </w:r>
      <w:r w:rsidR="00520FA3" w:rsidRPr="00CA0E5B">
        <w:rPr>
          <w:rFonts w:ascii="Verdana" w:hAnsi="Verdana"/>
          <w:i/>
          <w:sz w:val="20"/>
          <w:szCs w:val="20"/>
        </w:rPr>
        <w:t xml:space="preserve">général </w:t>
      </w:r>
      <w:r w:rsidRPr="00CA0E5B">
        <w:rPr>
          <w:rFonts w:ascii="Verdana" w:hAnsi="Verdana"/>
          <w:i/>
          <w:sz w:val="20"/>
          <w:szCs w:val="20"/>
        </w:rPr>
        <w:t xml:space="preserve">est d’optimiser l’action publique et d’innover en visant </w:t>
      </w:r>
      <w:r w:rsidR="00AC5CD5">
        <w:rPr>
          <w:rFonts w:ascii="Verdana" w:hAnsi="Verdana"/>
          <w:i/>
          <w:sz w:val="20"/>
          <w:szCs w:val="20"/>
        </w:rPr>
        <w:t xml:space="preserve">une meilleure sensibilisation </w:t>
      </w:r>
      <w:r w:rsidR="000E5255">
        <w:rPr>
          <w:rFonts w:ascii="Verdana" w:hAnsi="Verdana"/>
          <w:i/>
          <w:sz w:val="20"/>
          <w:szCs w:val="20"/>
        </w:rPr>
        <w:t xml:space="preserve">et information </w:t>
      </w:r>
      <w:r w:rsidR="00AC5CD5">
        <w:rPr>
          <w:rFonts w:ascii="Verdana" w:hAnsi="Verdana"/>
          <w:i/>
          <w:sz w:val="20"/>
          <w:szCs w:val="20"/>
        </w:rPr>
        <w:t>pour les</w:t>
      </w:r>
      <w:r w:rsidRPr="00CA0E5B">
        <w:rPr>
          <w:rFonts w:ascii="Verdana" w:hAnsi="Verdana"/>
          <w:i/>
          <w:sz w:val="20"/>
          <w:szCs w:val="20"/>
        </w:rPr>
        <w:t xml:space="preserve"> jeunes, qui seront les femmes et les hommes de demain !</w:t>
      </w:r>
    </w:p>
    <w:p w14:paraId="1E08CF21" w14:textId="1C6A9BE5" w:rsidR="008511C9" w:rsidRDefault="008511C9" w:rsidP="008511C9">
      <w:pPr>
        <w:spacing w:after="0" w:line="240" w:lineRule="auto"/>
        <w:rPr>
          <w:rFonts w:ascii="Verdana" w:hAnsi="Verdana"/>
          <w:sz w:val="16"/>
          <w:szCs w:val="16"/>
        </w:rPr>
      </w:pPr>
    </w:p>
    <w:p w14:paraId="2E73D8DB" w14:textId="43FD1B79" w:rsidR="00626A1C" w:rsidRDefault="00626A1C" w:rsidP="00626A1C">
      <w:pPr>
        <w:pStyle w:val="Paragraphedeliste"/>
        <w:shd w:val="clear" w:color="auto" w:fill="FFFFFF" w:themeFill="background1"/>
        <w:spacing w:after="0" w:line="240" w:lineRule="auto"/>
        <w:ind w:left="0"/>
        <w:jc w:val="both"/>
        <w:rPr>
          <w:rFonts w:ascii="Verdana" w:hAnsi="Verdana"/>
          <w:sz w:val="20"/>
          <w:szCs w:val="20"/>
        </w:rPr>
      </w:pPr>
      <w:r>
        <w:rPr>
          <w:rFonts w:ascii="Verdana" w:hAnsi="Verdana"/>
          <w:sz w:val="20"/>
          <w:szCs w:val="20"/>
        </w:rPr>
        <w:t>Dans Génération Egalité #2, l’axe de la prévention des violences est prioritaire</w:t>
      </w:r>
      <w:r w:rsidRPr="00CA0E5B">
        <w:rPr>
          <w:rFonts w:ascii="Verdana" w:hAnsi="Verdana"/>
          <w:sz w:val="20"/>
          <w:szCs w:val="20"/>
        </w:rPr>
        <w:t> </w:t>
      </w:r>
      <w:r>
        <w:rPr>
          <w:rFonts w:ascii="Verdana" w:hAnsi="Verdana"/>
          <w:sz w:val="20"/>
          <w:szCs w:val="20"/>
        </w:rPr>
        <w:t xml:space="preserve">parmi les thèmes abordés lors des séances de sensibilisations </w:t>
      </w:r>
      <w:r w:rsidRPr="00CA0E5B">
        <w:rPr>
          <w:rFonts w:ascii="Verdana" w:hAnsi="Verdana"/>
          <w:sz w:val="20"/>
          <w:szCs w:val="20"/>
        </w:rPr>
        <w:t xml:space="preserve">: </w:t>
      </w:r>
      <w:r>
        <w:rPr>
          <w:rFonts w:ascii="Verdana" w:hAnsi="Verdana"/>
          <w:sz w:val="20"/>
          <w:szCs w:val="20"/>
        </w:rPr>
        <w:t>déconstruction d</w:t>
      </w:r>
      <w:r w:rsidRPr="00CA0E5B">
        <w:rPr>
          <w:rFonts w:ascii="Verdana" w:hAnsi="Verdana"/>
          <w:sz w:val="20"/>
          <w:szCs w:val="20"/>
        </w:rPr>
        <w:t>es stéréotypes de genre, les différent</w:t>
      </w:r>
      <w:r>
        <w:rPr>
          <w:rFonts w:ascii="Verdana" w:hAnsi="Verdana"/>
          <w:sz w:val="20"/>
          <w:szCs w:val="20"/>
        </w:rPr>
        <w:t>s</w:t>
      </w:r>
      <w:r w:rsidRPr="00CA0E5B">
        <w:rPr>
          <w:rFonts w:ascii="Verdana" w:hAnsi="Verdana"/>
          <w:sz w:val="20"/>
          <w:szCs w:val="20"/>
        </w:rPr>
        <w:t xml:space="preserve"> types de violences, le cyber harcèlement et cyber sexisme, le consentement, </w:t>
      </w:r>
      <w:r>
        <w:rPr>
          <w:rFonts w:ascii="Verdana" w:hAnsi="Verdana"/>
          <w:sz w:val="20"/>
          <w:szCs w:val="20"/>
        </w:rPr>
        <w:t>la vie affective égalitaire, la prostitution,</w:t>
      </w:r>
      <w:r w:rsidR="0059487C">
        <w:rPr>
          <w:rFonts w:ascii="Verdana" w:hAnsi="Verdana"/>
          <w:sz w:val="20"/>
          <w:szCs w:val="20"/>
        </w:rPr>
        <w:t xml:space="preserve"> la pornographie, et</w:t>
      </w:r>
      <w:r>
        <w:rPr>
          <w:rFonts w:ascii="Verdana" w:hAnsi="Verdana"/>
          <w:sz w:val="20"/>
          <w:szCs w:val="20"/>
        </w:rPr>
        <w:t xml:space="preserve"> le système d’emprise</w:t>
      </w:r>
      <w:r w:rsidRPr="00CA0E5B">
        <w:rPr>
          <w:rFonts w:ascii="Verdana" w:hAnsi="Verdana"/>
          <w:sz w:val="20"/>
          <w:szCs w:val="20"/>
        </w:rPr>
        <w:t> ;</w:t>
      </w:r>
    </w:p>
    <w:p w14:paraId="40EB6C65" w14:textId="22AA2E1E" w:rsidR="00626A1C" w:rsidRDefault="00626A1C" w:rsidP="008511C9">
      <w:pPr>
        <w:spacing w:after="0" w:line="240" w:lineRule="auto"/>
        <w:rPr>
          <w:rFonts w:ascii="Verdana" w:hAnsi="Verdana"/>
          <w:sz w:val="16"/>
          <w:szCs w:val="16"/>
        </w:rPr>
      </w:pPr>
    </w:p>
    <w:p w14:paraId="52FEF41D" w14:textId="40E4D995" w:rsidR="008511C9" w:rsidRDefault="001A23A4" w:rsidP="006A4310">
      <w:pPr>
        <w:shd w:val="clear" w:color="auto" w:fill="FFFFFF" w:themeFill="background1"/>
        <w:autoSpaceDE w:val="0"/>
        <w:autoSpaceDN w:val="0"/>
        <w:adjustRightInd w:val="0"/>
        <w:spacing w:after="0" w:line="240" w:lineRule="auto"/>
        <w:jc w:val="both"/>
        <w:rPr>
          <w:rFonts w:ascii="Verdana" w:hAnsi="Verdana"/>
          <w:sz w:val="20"/>
          <w:szCs w:val="20"/>
        </w:rPr>
      </w:pPr>
      <w:r w:rsidRPr="006A4310">
        <w:rPr>
          <w:rFonts w:ascii="Verdana" w:hAnsi="Verdana"/>
          <w:sz w:val="20"/>
          <w:szCs w:val="20"/>
        </w:rPr>
        <w:t>En déployant Génération Egalité</w:t>
      </w:r>
      <w:r w:rsidR="009D0430" w:rsidRPr="006A4310">
        <w:rPr>
          <w:rFonts w:ascii="Verdana" w:hAnsi="Verdana"/>
          <w:sz w:val="20"/>
          <w:szCs w:val="20"/>
        </w:rPr>
        <w:t xml:space="preserve"> </w:t>
      </w:r>
      <w:r w:rsidR="0007318A">
        <w:rPr>
          <w:rFonts w:ascii="Verdana" w:hAnsi="Verdana"/>
          <w:sz w:val="20"/>
          <w:szCs w:val="20"/>
        </w:rPr>
        <w:t xml:space="preserve">auprès des </w:t>
      </w:r>
      <w:r w:rsidR="009D0430" w:rsidRPr="006A4310">
        <w:rPr>
          <w:rFonts w:ascii="Verdana" w:hAnsi="Verdana"/>
          <w:sz w:val="20"/>
          <w:szCs w:val="20"/>
        </w:rPr>
        <w:t xml:space="preserve">élèves des classes de seconde en lycées publics, privés, général, technologique, professionnel, agricole, en </w:t>
      </w:r>
      <w:r w:rsidR="009D0430" w:rsidRPr="006A4310">
        <w:rPr>
          <w:rFonts w:ascii="Verdana" w:eastAsia="Calibri" w:hAnsi="Verdana" w:cs="Times New Roman"/>
          <w:sz w:val="20"/>
          <w:szCs w:val="20"/>
        </w:rPr>
        <w:t>E</w:t>
      </w:r>
      <w:r w:rsidR="009D0430" w:rsidRPr="006A4310">
        <w:rPr>
          <w:rFonts w:ascii="Verdana" w:hAnsi="Verdana"/>
          <w:sz w:val="20"/>
          <w:szCs w:val="20"/>
        </w:rPr>
        <w:t>tablissements Régionaux d'Enseignement Adapté</w:t>
      </w:r>
      <w:r w:rsidR="00B726DC">
        <w:rPr>
          <w:rFonts w:ascii="Verdana" w:hAnsi="Verdana"/>
          <w:sz w:val="20"/>
          <w:szCs w:val="20"/>
        </w:rPr>
        <w:t xml:space="preserve"> (EREA)</w:t>
      </w:r>
      <w:r w:rsidR="009D0430" w:rsidRPr="006A4310">
        <w:rPr>
          <w:rFonts w:ascii="Verdana" w:hAnsi="Verdana"/>
          <w:sz w:val="20"/>
          <w:szCs w:val="20"/>
        </w:rPr>
        <w:t xml:space="preserve"> et</w:t>
      </w:r>
      <w:r w:rsidR="00FE078B">
        <w:rPr>
          <w:rFonts w:ascii="Verdana" w:hAnsi="Verdana"/>
          <w:sz w:val="20"/>
          <w:szCs w:val="20"/>
        </w:rPr>
        <w:t xml:space="preserve"> en</w:t>
      </w:r>
      <w:r w:rsidR="009D0430" w:rsidRPr="006A4310">
        <w:rPr>
          <w:rFonts w:ascii="Verdana" w:hAnsi="Verdana"/>
          <w:sz w:val="20"/>
          <w:szCs w:val="20"/>
        </w:rPr>
        <w:t xml:space="preserve"> Ecoles régionales de la seconde chance</w:t>
      </w:r>
      <w:r w:rsidR="00B726DC">
        <w:rPr>
          <w:rFonts w:ascii="Verdana" w:hAnsi="Verdana"/>
          <w:sz w:val="20"/>
          <w:szCs w:val="20"/>
        </w:rPr>
        <w:t xml:space="preserve"> (ER2C)</w:t>
      </w:r>
      <w:r w:rsidR="0007318A">
        <w:rPr>
          <w:rFonts w:ascii="Verdana" w:hAnsi="Verdana"/>
          <w:sz w:val="20"/>
          <w:szCs w:val="20"/>
        </w:rPr>
        <w:t xml:space="preserve">, </w:t>
      </w:r>
      <w:r w:rsidR="00520FA3" w:rsidRPr="00CA0E5B">
        <w:rPr>
          <w:rFonts w:ascii="Verdana" w:hAnsi="Verdana"/>
          <w:sz w:val="20"/>
          <w:szCs w:val="20"/>
        </w:rPr>
        <w:t>l</w:t>
      </w:r>
      <w:r w:rsidR="008511C9" w:rsidRPr="00CA0E5B">
        <w:rPr>
          <w:rFonts w:ascii="Verdana" w:hAnsi="Verdana"/>
          <w:sz w:val="20"/>
          <w:szCs w:val="20"/>
        </w:rPr>
        <w:t>es objectifs de la Région sont </w:t>
      </w:r>
      <w:r>
        <w:rPr>
          <w:rFonts w:ascii="Verdana" w:hAnsi="Verdana"/>
          <w:sz w:val="20"/>
          <w:szCs w:val="20"/>
        </w:rPr>
        <w:t xml:space="preserve">plus précisément </w:t>
      </w:r>
      <w:r w:rsidR="00520FA3" w:rsidRPr="00CA0E5B">
        <w:rPr>
          <w:rFonts w:ascii="Verdana" w:hAnsi="Verdana"/>
          <w:sz w:val="20"/>
          <w:szCs w:val="20"/>
        </w:rPr>
        <w:t xml:space="preserve">de </w:t>
      </w:r>
      <w:r w:rsidR="008511C9" w:rsidRPr="00CA0E5B">
        <w:rPr>
          <w:rFonts w:ascii="Verdana" w:hAnsi="Verdana"/>
          <w:sz w:val="20"/>
          <w:szCs w:val="20"/>
        </w:rPr>
        <w:t>:</w:t>
      </w:r>
    </w:p>
    <w:p w14:paraId="2396A859" w14:textId="77777777" w:rsidR="001A23A4" w:rsidRPr="001A23A4" w:rsidRDefault="001A23A4" w:rsidP="008511C9">
      <w:pPr>
        <w:autoSpaceDE w:val="0"/>
        <w:autoSpaceDN w:val="0"/>
        <w:adjustRightInd w:val="0"/>
        <w:spacing w:after="0" w:line="240" w:lineRule="auto"/>
        <w:jc w:val="both"/>
        <w:rPr>
          <w:rFonts w:ascii="Verdana" w:hAnsi="Verdana"/>
          <w:sz w:val="16"/>
          <w:szCs w:val="16"/>
        </w:rPr>
      </w:pPr>
    </w:p>
    <w:p w14:paraId="37B48364" w14:textId="2B6B70ED" w:rsidR="008A707F" w:rsidRDefault="00920FAC" w:rsidP="00EA3D8B">
      <w:pPr>
        <w:pStyle w:val="Paragraphedeliste"/>
        <w:numPr>
          <w:ilvl w:val="0"/>
          <w:numId w:val="4"/>
        </w:numPr>
        <w:shd w:val="clear" w:color="auto" w:fill="FFFFFF" w:themeFill="background1"/>
        <w:spacing w:after="0" w:line="240" w:lineRule="auto"/>
        <w:jc w:val="both"/>
        <w:rPr>
          <w:rFonts w:ascii="Verdana" w:hAnsi="Verdana"/>
          <w:sz w:val="20"/>
          <w:szCs w:val="20"/>
        </w:rPr>
      </w:pPr>
      <w:r>
        <w:rPr>
          <w:rFonts w:ascii="Verdana" w:hAnsi="Verdana"/>
          <w:sz w:val="20"/>
          <w:szCs w:val="20"/>
        </w:rPr>
        <w:t>Promouvoir l’égalité filles-garçons</w:t>
      </w:r>
      <w:r w:rsidR="00B726DC">
        <w:rPr>
          <w:rFonts w:ascii="Verdana" w:hAnsi="Verdana"/>
          <w:sz w:val="20"/>
          <w:szCs w:val="20"/>
        </w:rPr>
        <w:t xml:space="preserve"> et</w:t>
      </w:r>
      <w:r>
        <w:rPr>
          <w:rFonts w:ascii="Verdana" w:hAnsi="Verdana"/>
          <w:sz w:val="20"/>
          <w:szCs w:val="20"/>
        </w:rPr>
        <w:t xml:space="preserve"> </w:t>
      </w:r>
      <w:r w:rsidR="00EA2E13">
        <w:rPr>
          <w:rFonts w:ascii="Verdana" w:hAnsi="Verdana"/>
          <w:sz w:val="20"/>
          <w:szCs w:val="20"/>
        </w:rPr>
        <w:t xml:space="preserve">prévenir et </w:t>
      </w:r>
      <w:r w:rsidR="008A707F">
        <w:rPr>
          <w:rFonts w:ascii="Verdana" w:hAnsi="Verdana"/>
          <w:sz w:val="20"/>
          <w:szCs w:val="20"/>
        </w:rPr>
        <w:t>lutte</w:t>
      </w:r>
      <w:r w:rsidR="001A23A4">
        <w:rPr>
          <w:rFonts w:ascii="Verdana" w:hAnsi="Verdana"/>
          <w:sz w:val="20"/>
          <w:szCs w:val="20"/>
        </w:rPr>
        <w:t>r</w:t>
      </w:r>
      <w:r w:rsidR="008A707F">
        <w:rPr>
          <w:rFonts w:ascii="Verdana" w:hAnsi="Verdana"/>
          <w:sz w:val="20"/>
          <w:szCs w:val="20"/>
        </w:rPr>
        <w:t xml:space="preserve"> contre les violences</w:t>
      </w:r>
      <w:r w:rsidR="00EA2E13">
        <w:rPr>
          <w:rFonts w:ascii="Verdana" w:hAnsi="Verdana"/>
          <w:sz w:val="20"/>
          <w:szCs w:val="20"/>
        </w:rPr>
        <w:t xml:space="preserve"> sexistes et sexuelles.</w:t>
      </w:r>
      <w:r w:rsidR="00EA3D8B" w:rsidRPr="00CA0E5B">
        <w:rPr>
          <w:rFonts w:ascii="Verdana" w:hAnsi="Verdana"/>
          <w:sz w:val="20"/>
          <w:szCs w:val="20"/>
        </w:rPr>
        <w:t xml:space="preserve"> </w:t>
      </w:r>
    </w:p>
    <w:p w14:paraId="6731B6BE" w14:textId="77777777" w:rsidR="001A23A4" w:rsidRPr="001A23A4" w:rsidRDefault="001A23A4" w:rsidP="008A707F">
      <w:pPr>
        <w:pStyle w:val="Paragraphedeliste"/>
        <w:shd w:val="clear" w:color="auto" w:fill="FFFFFF" w:themeFill="background1"/>
        <w:spacing w:after="0" w:line="240" w:lineRule="auto"/>
        <w:jc w:val="both"/>
        <w:rPr>
          <w:rFonts w:ascii="Verdana" w:hAnsi="Verdana"/>
          <w:sz w:val="16"/>
          <w:szCs w:val="16"/>
        </w:rPr>
      </w:pPr>
    </w:p>
    <w:p w14:paraId="4D5908BF" w14:textId="29EF3BCB" w:rsidR="008511C9" w:rsidRDefault="008511C9" w:rsidP="00EA3D8B">
      <w:pPr>
        <w:pStyle w:val="Paragraphedeliste"/>
        <w:numPr>
          <w:ilvl w:val="0"/>
          <w:numId w:val="4"/>
        </w:numPr>
        <w:shd w:val="clear" w:color="auto" w:fill="FFFFFF" w:themeFill="background1"/>
        <w:autoSpaceDE w:val="0"/>
        <w:autoSpaceDN w:val="0"/>
        <w:adjustRightInd w:val="0"/>
        <w:spacing w:after="0" w:line="240" w:lineRule="auto"/>
        <w:jc w:val="both"/>
        <w:rPr>
          <w:rFonts w:ascii="Verdana" w:hAnsi="Verdana"/>
          <w:sz w:val="20"/>
          <w:szCs w:val="20"/>
        </w:rPr>
      </w:pPr>
      <w:r w:rsidRPr="00CA0E5B">
        <w:rPr>
          <w:rFonts w:ascii="Verdana" w:hAnsi="Verdana"/>
          <w:sz w:val="20"/>
          <w:szCs w:val="20"/>
        </w:rPr>
        <w:t xml:space="preserve">Délivrer à ces jeunes une information et des messages unifiés sur le fond </w:t>
      </w:r>
      <w:r w:rsidR="00497DAA">
        <w:rPr>
          <w:rFonts w:ascii="Verdana" w:hAnsi="Verdana"/>
          <w:sz w:val="20"/>
          <w:szCs w:val="20"/>
        </w:rPr>
        <w:t xml:space="preserve">portant sur </w:t>
      </w:r>
      <w:r w:rsidR="00EA2E13">
        <w:rPr>
          <w:rFonts w:ascii="Verdana" w:hAnsi="Verdana"/>
          <w:sz w:val="20"/>
          <w:szCs w:val="20"/>
        </w:rPr>
        <w:t xml:space="preserve">la lutte contre </w:t>
      </w:r>
      <w:r w:rsidR="00EA2E13" w:rsidRPr="00CA0E5B">
        <w:rPr>
          <w:rFonts w:ascii="Verdana" w:hAnsi="Verdana"/>
          <w:sz w:val="20"/>
          <w:szCs w:val="20"/>
        </w:rPr>
        <w:t>les violences sexistes et sexuelles</w:t>
      </w:r>
      <w:r w:rsidR="00EA2E13">
        <w:rPr>
          <w:rFonts w:ascii="Verdana" w:hAnsi="Verdana"/>
          <w:sz w:val="20"/>
          <w:szCs w:val="20"/>
        </w:rPr>
        <w:t xml:space="preserve">, </w:t>
      </w:r>
      <w:r w:rsidR="001A23A4">
        <w:rPr>
          <w:rFonts w:ascii="Verdana" w:hAnsi="Verdana"/>
          <w:sz w:val="20"/>
          <w:szCs w:val="20"/>
        </w:rPr>
        <w:t>l’égalité femmes</w:t>
      </w:r>
      <w:r w:rsidR="00EA2E13">
        <w:rPr>
          <w:rFonts w:ascii="Verdana" w:hAnsi="Verdana"/>
          <w:sz w:val="20"/>
          <w:szCs w:val="20"/>
        </w:rPr>
        <w:t>-</w:t>
      </w:r>
      <w:r w:rsidR="001A23A4">
        <w:rPr>
          <w:rFonts w:ascii="Verdana" w:hAnsi="Verdana"/>
          <w:sz w:val="20"/>
          <w:szCs w:val="20"/>
        </w:rPr>
        <w:t>hommes</w:t>
      </w:r>
      <w:r w:rsidR="007C43CD">
        <w:rPr>
          <w:rFonts w:ascii="Verdana" w:hAnsi="Verdana"/>
          <w:sz w:val="20"/>
          <w:szCs w:val="20"/>
        </w:rPr>
        <w:t xml:space="preserve"> et</w:t>
      </w:r>
      <w:r w:rsidR="001A23A4">
        <w:rPr>
          <w:rFonts w:ascii="Verdana" w:hAnsi="Verdana"/>
          <w:sz w:val="20"/>
          <w:szCs w:val="20"/>
        </w:rPr>
        <w:t xml:space="preserve"> l’égalité des genres</w:t>
      </w:r>
      <w:r w:rsidR="00005FB7">
        <w:rPr>
          <w:rFonts w:ascii="Verdana" w:hAnsi="Verdana"/>
          <w:sz w:val="20"/>
          <w:szCs w:val="20"/>
        </w:rPr>
        <w:t xml:space="preserve">, la </w:t>
      </w:r>
      <w:r w:rsidR="00005FB7" w:rsidRPr="00DF2475">
        <w:rPr>
          <w:rFonts w:ascii="Verdana" w:hAnsi="Verdana"/>
          <w:sz w:val="20"/>
          <w:szCs w:val="20"/>
        </w:rPr>
        <w:t xml:space="preserve">prévention des violences du côté des auteurs, </w:t>
      </w:r>
      <w:r w:rsidR="00005FB7">
        <w:rPr>
          <w:rFonts w:ascii="Verdana" w:hAnsi="Verdana"/>
          <w:sz w:val="20"/>
          <w:szCs w:val="20"/>
        </w:rPr>
        <w:t xml:space="preserve">la </w:t>
      </w:r>
      <w:r w:rsidR="00005FB7" w:rsidRPr="00DF2475">
        <w:rPr>
          <w:rFonts w:ascii="Verdana" w:hAnsi="Verdana"/>
          <w:sz w:val="20"/>
          <w:szCs w:val="20"/>
        </w:rPr>
        <w:t>promotion « des masculinités égalitaires »</w:t>
      </w:r>
      <w:r w:rsidR="001A23A4">
        <w:rPr>
          <w:rFonts w:ascii="Verdana" w:hAnsi="Verdana"/>
          <w:sz w:val="20"/>
          <w:szCs w:val="20"/>
        </w:rPr>
        <w:t xml:space="preserve"> </w:t>
      </w:r>
      <w:r w:rsidR="005C7834" w:rsidRPr="00CA0E5B">
        <w:rPr>
          <w:rFonts w:ascii="Verdana" w:hAnsi="Verdana"/>
          <w:sz w:val="20"/>
          <w:szCs w:val="20"/>
        </w:rPr>
        <w:t>;</w:t>
      </w:r>
    </w:p>
    <w:p w14:paraId="30776F62" w14:textId="77777777" w:rsidR="001A23A4" w:rsidRPr="00CA0E5B" w:rsidRDefault="001A23A4" w:rsidP="001A23A4">
      <w:pPr>
        <w:pStyle w:val="Paragraphedeliste"/>
        <w:shd w:val="clear" w:color="auto" w:fill="FFFFFF" w:themeFill="background1"/>
        <w:autoSpaceDE w:val="0"/>
        <w:autoSpaceDN w:val="0"/>
        <w:adjustRightInd w:val="0"/>
        <w:spacing w:after="0" w:line="240" w:lineRule="auto"/>
        <w:jc w:val="both"/>
        <w:rPr>
          <w:rFonts w:ascii="Verdana" w:hAnsi="Verdana"/>
          <w:sz w:val="20"/>
          <w:szCs w:val="20"/>
        </w:rPr>
      </w:pPr>
    </w:p>
    <w:p w14:paraId="6BB15815" w14:textId="7840F9D3" w:rsidR="008511C9" w:rsidRDefault="008511C9" w:rsidP="00EA3D8B">
      <w:pPr>
        <w:pStyle w:val="Paragraphedeliste"/>
        <w:numPr>
          <w:ilvl w:val="0"/>
          <w:numId w:val="3"/>
        </w:numPr>
        <w:shd w:val="clear" w:color="auto" w:fill="FFFFFF" w:themeFill="background1"/>
        <w:spacing w:after="0" w:line="240" w:lineRule="auto"/>
        <w:jc w:val="both"/>
        <w:rPr>
          <w:rFonts w:ascii="Verdana" w:hAnsi="Verdana"/>
          <w:sz w:val="20"/>
          <w:szCs w:val="20"/>
        </w:rPr>
      </w:pPr>
      <w:r w:rsidRPr="00CA0E5B">
        <w:rPr>
          <w:rFonts w:ascii="Verdana" w:hAnsi="Verdana"/>
          <w:sz w:val="20"/>
          <w:szCs w:val="20"/>
        </w:rPr>
        <w:t xml:space="preserve">Diffuser </w:t>
      </w:r>
      <w:r w:rsidR="001A23A4">
        <w:rPr>
          <w:rFonts w:ascii="Verdana" w:hAnsi="Verdana"/>
          <w:sz w:val="20"/>
          <w:szCs w:val="20"/>
        </w:rPr>
        <w:t>l</w:t>
      </w:r>
      <w:r w:rsidRPr="00CA0E5B">
        <w:rPr>
          <w:rFonts w:ascii="Verdana" w:hAnsi="Verdana"/>
          <w:sz w:val="20"/>
          <w:szCs w:val="20"/>
        </w:rPr>
        <w:t>es messages sous des formes variées</w:t>
      </w:r>
      <w:r w:rsidR="001A23A4">
        <w:rPr>
          <w:rFonts w:ascii="Verdana" w:hAnsi="Verdana"/>
          <w:sz w:val="20"/>
          <w:szCs w:val="20"/>
        </w:rPr>
        <w:t>,</w:t>
      </w:r>
      <w:r w:rsidRPr="00CA0E5B">
        <w:rPr>
          <w:rFonts w:ascii="Verdana" w:hAnsi="Verdana"/>
          <w:sz w:val="20"/>
          <w:szCs w:val="20"/>
        </w:rPr>
        <w:t xml:space="preserve"> innovantes</w:t>
      </w:r>
      <w:r w:rsidR="001A23A4">
        <w:rPr>
          <w:rFonts w:ascii="Verdana" w:hAnsi="Verdana"/>
          <w:sz w:val="20"/>
          <w:szCs w:val="20"/>
        </w:rPr>
        <w:t xml:space="preserve">, participatives et percutantes </w:t>
      </w:r>
      <w:r w:rsidRPr="00CA0E5B">
        <w:rPr>
          <w:rFonts w:ascii="Verdana" w:hAnsi="Verdana"/>
          <w:sz w:val="20"/>
          <w:szCs w:val="20"/>
        </w:rPr>
        <w:t>de façon à s’adapter aux</w:t>
      </w:r>
      <w:r w:rsidR="001A23A4">
        <w:rPr>
          <w:rFonts w:ascii="Verdana" w:hAnsi="Verdana"/>
          <w:sz w:val="20"/>
          <w:szCs w:val="20"/>
        </w:rPr>
        <w:t xml:space="preserve"> nouveaux</w:t>
      </w:r>
      <w:r w:rsidRPr="00CA0E5B">
        <w:rPr>
          <w:rFonts w:ascii="Verdana" w:hAnsi="Verdana"/>
          <w:sz w:val="20"/>
          <w:szCs w:val="20"/>
        </w:rPr>
        <w:t xml:space="preserve"> besoins des jeunes, dans chaque filière et type </w:t>
      </w:r>
      <w:r w:rsidR="00497DAA">
        <w:rPr>
          <w:rFonts w:ascii="Verdana" w:hAnsi="Verdana"/>
          <w:sz w:val="20"/>
          <w:szCs w:val="20"/>
        </w:rPr>
        <w:t>d’</w:t>
      </w:r>
      <w:r w:rsidRPr="00CA0E5B">
        <w:rPr>
          <w:rFonts w:ascii="Verdana" w:hAnsi="Verdana"/>
          <w:sz w:val="20"/>
          <w:szCs w:val="20"/>
        </w:rPr>
        <w:t>établissement</w:t>
      </w:r>
      <w:r w:rsidR="001A23A4">
        <w:rPr>
          <w:rFonts w:ascii="Verdana" w:hAnsi="Verdana"/>
          <w:sz w:val="20"/>
          <w:szCs w:val="20"/>
        </w:rPr>
        <w:t>. L’émergence de nouvelles initiatives est souhaitée</w:t>
      </w:r>
      <w:r w:rsidR="00653436">
        <w:rPr>
          <w:rFonts w:ascii="Verdana" w:hAnsi="Verdana"/>
          <w:sz w:val="20"/>
          <w:szCs w:val="20"/>
        </w:rPr>
        <w:t> ;</w:t>
      </w:r>
    </w:p>
    <w:p w14:paraId="18A377BA" w14:textId="77777777" w:rsidR="00497DAA" w:rsidRPr="00CA0E5B" w:rsidRDefault="00497DAA" w:rsidP="00BB041E">
      <w:pPr>
        <w:pStyle w:val="Paragraphedeliste"/>
        <w:shd w:val="clear" w:color="auto" w:fill="FFFFFF" w:themeFill="background1"/>
        <w:spacing w:after="0" w:line="240" w:lineRule="auto"/>
        <w:jc w:val="both"/>
        <w:rPr>
          <w:rFonts w:ascii="Verdana" w:hAnsi="Verdana"/>
          <w:sz w:val="20"/>
          <w:szCs w:val="20"/>
        </w:rPr>
      </w:pPr>
    </w:p>
    <w:p w14:paraId="0D8D0F86" w14:textId="4591DC6F" w:rsidR="00EA3D8B" w:rsidRDefault="00EA3D8B" w:rsidP="00EA3D8B">
      <w:pPr>
        <w:pStyle w:val="Paragraphedeliste"/>
        <w:numPr>
          <w:ilvl w:val="0"/>
          <w:numId w:val="3"/>
        </w:numPr>
        <w:shd w:val="clear" w:color="auto" w:fill="FFFFFF" w:themeFill="background1"/>
        <w:spacing w:after="0" w:line="240" w:lineRule="auto"/>
        <w:jc w:val="both"/>
        <w:rPr>
          <w:rFonts w:ascii="Verdana" w:hAnsi="Verdana"/>
          <w:sz w:val="20"/>
          <w:szCs w:val="20"/>
        </w:rPr>
      </w:pPr>
      <w:r w:rsidRPr="00CA0E5B">
        <w:rPr>
          <w:rFonts w:ascii="Verdana" w:hAnsi="Verdana"/>
          <w:sz w:val="20"/>
          <w:szCs w:val="20"/>
        </w:rPr>
        <w:t>Outiller les élèves pour favoriser l’égalité filles</w:t>
      </w:r>
      <w:r w:rsidR="007C43CD">
        <w:rPr>
          <w:rFonts w:ascii="Verdana" w:hAnsi="Verdana"/>
          <w:sz w:val="20"/>
          <w:szCs w:val="20"/>
        </w:rPr>
        <w:t>-</w:t>
      </w:r>
      <w:r w:rsidRPr="00CA0E5B">
        <w:rPr>
          <w:rFonts w:ascii="Verdana" w:hAnsi="Verdana"/>
          <w:sz w:val="20"/>
          <w:szCs w:val="20"/>
        </w:rPr>
        <w:t>garçons et les informer sur les lieux et structures ressources existantes</w:t>
      </w:r>
      <w:r w:rsidR="001A23A4">
        <w:rPr>
          <w:rFonts w:ascii="Verdana" w:hAnsi="Verdana"/>
          <w:sz w:val="20"/>
          <w:szCs w:val="20"/>
        </w:rPr>
        <w:t xml:space="preserve">, </w:t>
      </w:r>
      <w:r w:rsidRPr="00CA0E5B">
        <w:rPr>
          <w:rFonts w:ascii="Verdana" w:hAnsi="Verdana"/>
          <w:sz w:val="20"/>
          <w:szCs w:val="20"/>
        </w:rPr>
        <w:t>les conseiller et les accompagner au cas par cas</w:t>
      </w:r>
      <w:r w:rsidR="001A23A4">
        <w:rPr>
          <w:rFonts w:ascii="Verdana" w:hAnsi="Verdana"/>
          <w:sz w:val="20"/>
          <w:szCs w:val="20"/>
        </w:rPr>
        <w:t xml:space="preserve"> si besoin</w:t>
      </w:r>
      <w:r w:rsidR="007C43CD">
        <w:rPr>
          <w:rFonts w:ascii="Verdana" w:hAnsi="Verdana"/>
          <w:sz w:val="20"/>
          <w:szCs w:val="20"/>
        </w:rPr>
        <w:t>,</w:t>
      </w:r>
      <w:r w:rsidRPr="00CA0E5B">
        <w:rPr>
          <w:rFonts w:ascii="Verdana" w:hAnsi="Verdana"/>
          <w:sz w:val="20"/>
          <w:szCs w:val="20"/>
        </w:rPr>
        <w:t xml:space="preserve"> selon les problématiques </w:t>
      </w:r>
      <w:r w:rsidR="007C43CD">
        <w:rPr>
          <w:rFonts w:ascii="Verdana" w:hAnsi="Verdana"/>
          <w:sz w:val="20"/>
          <w:szCs w:val="20"/>
        </w:rPr>
        <w:t>rencontrées ;</w:t>
      </w:r>
    </w:p>
    <w:p w14:paraId="46B5D55B" w14:textId="77777777" w:rsidR="008A3E3B" w:rsidRPr="00930447" w:rsidRDefault="008A3E3B" w:rsidP="00FD063B">
      <w:pPr>
        <w:pStyle w:val="Paragraphedeliste"/>
        <w:rPr>
          <w:rFonts w:ascii="Verdana" w:hAnsi="Verdana"/>
          <w:sz w:val="20"/>
          <w:szCs w:val="20"/>
        </w:rPr>
      </w:pPr>
    </w:p>
    <w:p w14:paraId="07C25EA7" w14:textId="29263473" w:rsidR="008A3E3B" w:rsidRDefault="008A3E3B" w:rsidP="00EA3D8B">
      <w:pPr>
        <w:pStyle w:val="Paragraphedeliste"/>
        <w:numPr>
          <w:ilvl w:val="0"/>
          <w:numId w:val="3"/>
        </w:numPr>
        <w:shd w:val="clear" w:color="auto" w:fill="FFFFFF" w:themeFill="background1"/>
        <w:spacing w:after="0" w:line="240" w:lineRule="auto"/>
        <w:jc w:val="both"/>
        <w:rPr>
          <w:rFonts w:ascii="Verdana" w:hAnsi="Verdana"/>
          <w:sz w:val="20"/>
          <w:szCs w:val="20"/>
        </w:rPr>
      </w:pPr>
      <w:r>
        <w:rPr>
          <w:rFonts w:ascii="Verdana" w:hAnsi="Verdana"/>
          <w:sz w:val="20"/>
          <w:szCs w:val="20"/>
        </w:rPr>
        <w:t>Aider les élèves à développer leur esprit critique sur les contenus web sexistes et violents mais aussi sur des contenus assignant les femmes et les hommes à des rôles genrés</w:t>
      </w:r>
      <w:r w:rsidR="00FE078B">
        <w:rPr>
          <w:rFonts w:ascii="Verdana" w:hAnsi="Verdana"/>
          <w:sz w:val="20"/>
          <w:szCs w:val="20"/>
        </w:rPr>
        <w:t xml:space="preserve"> </w:t>
      </w:r>
      <w:r>
        <w:rPr>
          <w:rFonts w:ascii="Verdana" w:hAnsi="Verdana"/>
          <w:sz w:val="20"/>
          <w:szCs w:val="20"/>
        </w:rPr>
        <w:t xml:space="preserve">et inégalitaires ; </w:t>
      </w:r>
    </w:p>
    <w:p w14:paraId="6D5738E1" w14:textId="77777777" w:rsidR="00930447" w:rsidRDefault="00930447" w:rsidP="00930447">
      <w:pPr>
        <w:shd w:val="clear" w:color="auto" w:fill="FFFFFF" w:themeFill="background1"/>
        <w:spacing w:after="0" w:line="240" w:lineRule="auto"/>
        <w:jc w:val="both"/>
        <w:rPr>
          <w:rFonts w:ascii="Verdana" w:hAnsi="Verdana"/>
          <w:sz w:val="20"/>
          <w:szCs w:val="20"/>
        </w:rPr>
      </w:pPr>
    </w:p>
    <w:p w14:paraId="77266376" w14:textId="33520A05" w:rsidR="007C43CD" w:rsidRPr="00930447" w:rsidRDefault="00930447" w:rsidP="00930447">
      <w:pPr>
        <w:shd w:val="clear" w:color="auto" w:fill="FFFFFF" w:themeFill="background1"/>
        <w:spacing w:after="0" w:line="240" w:lineRule="auto"/>
        <w:jc w:val="both"/>
        <w:rPr>
          <w:rFonts w:ascii="Verdana" w:hAnsi="Verdana"/>
          <w:sz w:val="20"/>
          <w:szCs w:val="20"/>
          <w:highlight w:val="green"/>
        </w:rPr>
      </w:pPr>
      <w:r>
        <w:rPr>
          <w:rFonts w:ascii="Verdana" w:hAnsi="Verdana"/>
          <w:sz w:val="20"/>
          <w:szCs w:val="20"/>
        </w:rPr>
        <w:t>Sans être un objectif en tant que tel, il est attendu que les intervenants puissent a</w:t>
      </w:r>
      <w:r w:rsidR="007C43CD" w:rsidRPr="00930447">
        <w:rPr>
          <w:rFonts w:ascii="Verdana" w:hAnsi="Verdana"/>
          <w:sz w:val="20"/>
          <w:szCs w:val="20"/>
        </w:rPr>
        <w:t xml:space="preserve">ccueillir la parole </w:t>
      </w:r>
      <w:r w:rsidR="0007318A" w:rsidRPr="00930447">
        <w:rPr>
          <w:rFonts w:ascii="Verdana" w:hAnsi="Verdana"/>
          <w:sz w:val="20"/>
          <w:szCs w:val="20"/>
        </w:rPr>
        <w:t xml:space="preserve">de ces jeunes </w:t>
      </w:r>
      <w:r w:rsidR="007C43CD" w:rsidRPr="00930447">
        <w:rPr>
          <w:rFonts w:ascii="Verdana" w:hAnsi="Verdana"/>
          <w:sz w:val="20"/>
          <w:szCs w:val="20"/>
        </w:rPr>
        <w:t>aux côtés de</w:t>
      </w:r>
      <w:r w:rsidR="0007318A" w:rsidRPr="00930447">
        <w:rPr>
          <w:rFonts w:ascii="Verdana" w:hAnsi="Verdana"/>
          <w:sz w:val="20"/>
          <w:szCs w:val="20"/>
        </w:rPr>
        <w:t xml:space="preserve">s </w:t>
      </w:r>
      <w:r w:rsidR="007C43CD" w:rsidRPr="00930447">
        <w:rPr>
          <w:rFonts w:ascii="Verdana" w:hAnsi="Verdana"/>
          <w:sz w:val="20"/>
          <w:szCs w:val="20"/>
        </w:rPr>
        <w:t>équipe</w:t>
      </w:r>
      <w:r w:rsidR="0007318A" w:rsidRPr="00930447">
        <w:rPr>
          <w:rFonts w:ascii="Verdana" w:hAnsi="Verdana"/>
          <w:sz w:val="20"/>
          <w:szCs w:val="20"/>
        </w:rPr>
        <w:t>s</w:t>
      </w:r>
      <w:r w:rsidR="007C43CD" w:rsidRPr="00930447">
        <w:rPr>
          <w:rFonts w:ascii="Verdana" w:hAnsi="Verdana"/>
          <w:sz w:val="20"/>
          <w:szCs w:val="20"/>
        </w:rPr>
        <w:t xml:space="preserve"> pédagogique</w:t>
      </w:r>
      <w:r w:rsidR="0007318A" w:rsidRPr="00930447">
        <w:rPr>
          <w:rFonts w:ascii="Verdana" w:hAnsi="Verdana"/>
          <w:sz w:val="20"/>
          <w:szCs w:val="20"/>
        </w:rPr>
        <w:t>s</w:t>
      </w:r>
      <w:r w:rsidR="007C43CD" w:rsidRPr="00930447">
        <w:rPr>
          <w:rFonts w:ascii="Verdana" w:hAnsi="Verdana"/>
          <w:sz w:val="20"/>
          <w:szCs w:val="20"/>
        </w:rPr>
        <w:t xml:space="preserve"> et orienter vers les bons interlocuteurs. </w:t>
      </w:r>
    </w:p>
    <w:p w14:paraId="334E62D2" w14:textId="77777777" w:rsidR="00FE078B" w:rsidRDefault="00FE078B" w:rsidP="008511C9">
      <w:pPr>
        <w:spacing w:after="0" w:line="240" w:lineRule="auto"/>
        <w:jc w:val="both"/>
        <w:rPr>
          <w:rFonts w:ascii="Verdana" w:hAnsi="Verdana"/>
          <w:sz w:val="20"/>
          <w:szCs w:val="20"/>
        </w:rPr>
      </w:pPr>
    </w:p>
    <w:p w14:paraId="4D0938FF" w14:textId="0363B203" w:rsidR="008511C9" w:rsidRDefault="008511C9" w:rsidP="008511C9">
      <w:pPr>
        <w:spacing w:after="0" w:line="240" w:lineRule="auto"/>
        <w:jc w:val="both"/>
        <w:rPr>
          <w:rFonts w:ascii="Verdana" w:hAnsi="Verdana"/>
          <w:sz w:val="20"/>
          <w:szCs w:val="20"/>
        </w:rPr>
      </w:pPr>
      <w:r w:rsidRPr="00CA0E5B">
        <w:rPr>
          <w:rFonts w:ascii="Verdana" w:hAnsi="Verdana"/>
          <w:sz w:val="20"/>
          <w:szCs w:val="20"/>
        </w:rPr>
        <w:t xml:space="preserve">Pour ce faire la Région </w:t>
      </w:r>
      <w:r w:rsidR="00FE078B">
        <w:rPr>
          <w:rFonts w:ascii="Verdana" w:hAnsi="Verdana"/>
          <w:sz w:val="20"/>
          <w:szCs w:val="20"/>
        </w:rPr>
        <w:t>renforcera son action</w:t>
      </w:r>
      <w:r w:rsidRPr="00CA0E5B">
        <w:rPr>
          <w:rFonts w:ascii="Verdana" w:hAnsi="Verdana"/>
          <w:sz w:val="20"/>
          <w:szCs w:val="20"/>
        </w:rPr>
        <w:t xml:space="preserve"> </w:t>
      </w:r>
      <w:r w:rsidR="0007318A">
        <w:rPr>
          <w:rFonts w:ascii="Verdana" w:hAnsi="Verdana"/>
          <w:sz w:val="20"/>
          <w:szCs w:val="20"/>
        </w:rPr>
        <w:t>via les</w:t>
      </w:r>
      <w:r w:rsidR="00082CB9">
        <w:rPr>
          <w:rFonts w:ascii="Verdana" w:hAnsi="Verdana"/>
          <w:sz w:val="20"/>
          <w:szCs w:val="20"/>
        </w:rPr>
        <w:t xml:space="preserve"> </w:t>
      </w:r>
      <w:r w:rsidR="00250752">
        <w:rPr>
          <w:rFonts w:ascii="Verdana" w:hAnsi="Verdana"/>
          <w:sz w:val="20"/>
          <w:szCs w:val="20"/>
        </w:rPr>
        <w:t xml:space="preserve">porteurs de projet </w:t>
      </w:r>
      <w:r w:rsidR="0007318A">
        <w:rPr>
          <w:rFonts w:ascii="Verdana" w:hAnsi="Verdana"/>
          <w:sz w:val="20"/>
          <w:szCs w:val="20"/>
        </w:rPr>
        <w:t xml:space="preserve">retenus à l’issu de cet AMI, </w:t>
      </w:r>
      <w:r w:rsidRPr="00CA0E5B">
        <w:rPr>
          <w:rFonts w:ascii="Verdana" w:hAnsi="Verdana"/>
          <w:sz w:val="20"/>
          <w:szCs w:val="20"/>
        </w:rPr>
        <w:t xml:space="preserve">à plusieurs niveaux, en amplifiant et optimisant </w:t>
      </w:r>
      <w:r w:rsidR="0007318A">
        <w:rPr>
          <w:rFonts w:ascii="Verdana" w:hAnsi="Verdana"/>
          <w:sz w:val="20"/>
          <w:szCs w:val="20"/>
        </w:rPr>
        <w:t>l</w:t>
      </w:r>
      <w:r w:rsidRPr="00CA0E5B">
        <w:rPr>
          <w:rFonts w:ascii="Verdana" w:hAnsi="Verdana"/>
          <w:sz w:val="20"/>
          <w:szCs w:val="20"/>
        </w:rPr>
        <w:t>es actions :</w:t>
      </w:r>
    </w:p>
    <w:p w14:paraId="5A5115EE" w14:textId="77777777" w:rsidR="0007318A" w:rsidRPr="00CA0E5B" w:rsidRDefault="0007318A" w:rsidP="008511C9">
      <w:pPr>
        <w:spacing w:after="0" w:line="240" w:lineRule="auto"/>
        <w:jc w:val="both"/>
        <w:rPr>
          <w:rFonts w:ascii="Verdana" w:hAnsi="Verdana"/>
          <w:sz w:val="20"/>
          <w:szCs w:val="20"/>
        </w:rPr>
      </w:pPr>
    </w:p>
    <w:p w14:paraId="75DC622E" w14:textId="1BAEF65F" w:rsidR="008511C9" w:rsidRDefault="008511C9" w:rsidP="008511C9">
      <w:pPr>
        <w:pStyle w:val="Paragraphedeliste"/>
        <w:numPr>
          <w:ilvl w:val="0"/>
          <w:numId w:val="3"/>
        </w:numPr>
        <w:spacing w:after="0" w:line="240" w:lineRule="auto"/>
        <w:jc w:val="both"/>
        <w:rPr>
          <w:rFonts w:ascii="Verdana" w:hAnsi="Verdana"/>
          <w:sz w:val="20"/>
          <w:szCs w:val="20"/>
        </w:rPr>
      </w:pPr>
      <w:r w:rsidRPr="00CA0E5B">
        <w:rPr>
          <w:rFonts w:ascii="Verdana" w:hAnsi="Verdana"/>
          <w:sz w:val="20"/>
          <w:szCs w:val="20"/>
          <w:u w:val="single"/>
        </w:rPr>
        <w:t>« Niveau 1 »</w:t>
      </w:r>
      <w:r w:rsidRPr="00CA0E5B">
        <w:rPr>
          <w:rFonts w:ascii="Verdana" w:hAnsi="Verdana"/>
          <w:sz w:val="20"/>
          <w:szCs w:val="20"/>
        </w:rPr>
        <w:t xml:space="preserve"> : en sensibilisant </w:t>
      </w:r>
      <w:r w:rsidR="00DF2475">
        <w:rPr>
          <w:rFonts w:ascii="Verdana" w:hAnsi="Verdana"/>
          <w:sz w:val="20"/>
          <w:szCs w:val="20"/>
        </w:rPr>
        <w:t xml:space="preserve">et en informant </w:t>
      </w:r>
      <w:r w:rsidRPr="00CA0E5B">
        <w:rPr>
          <w:rFonts w:ascii="Verdana" w:hAnsi="Verdana"/>
          <w:sz w:val="20"/>
          <w:szCs w:val="20"/>
        </w:rPr>
        <w:t>les jeunes d</w:t>
      </w:r>
      <w:r w:rsidR="0007318A">
        <w:rPr>
          <w:rFonts w:ascii="Verdana" w:hAnsi="Verdana"/>
          <w:sz w:val="20"/>
          <w:szCs w:val="20"/>
        </w:rPr>
        <w:t>’</w:t>
      </w:r>
      <w:r w:rsidRPr="00CA0E5B">
        <w:rPr>
          <w:rFonts w:ascii="Verdana" w:hAnsi="Verdana"/>
          <w:sz w:val="20"/>
          <w:szCs w:val="20"/>
        </w:rPr>
        <w:t>Occitanie</w:t>
      </w:r>
      <w:r w:rsidR="00591633" w:rsidRPr="00CA0E5B">
        <w:rPr>
          <w:rFonts w:ascii="Verdana" w:hAnsi="Verdana"/>
          <w:sz w:val="20"/>
          <w:szCs w:val="20"/>
        </w:rPr>
        <w:t>,</w:t>
      </w:r>
      <w:r w:rsidRPr="00CA0E5B">
        <w:rPr>
          <w:rFonts w:ascii="Verdana" w:hAnsi="Verdana"/>
          <w:sz w:val="20"/>
          <w:szCs w:val="20"/>
        </w:rPr>
        <w:t xml:space="preserve"> à grande échelle</w:t>
      </w:r>
      <w:r w:rsidR="00591633" w:rsidRPr="00CA0E5B">
        <w:rPr>
          <w:rFonts w:ascii="Verdana" w:hAnsi="Verdana"/>
          <w:sz w:val="20"/>
          <w:szCs w:val="20"/>
        </w:rPr>
        <w:t>,</w:t>
      </w:r>
      <w:r w:rsidRPr="00CA0E5B">
        <w:rPr>
          <w:rFonts w:ascii="Verdana" w:hAnsi="Verdana"/>
          <w:sz w:val="20"/>
          <w:szCs w:val="20"/>
        </w:rPr>
        <w:t xml:space="preserve"> via l’ENT</w:t>
      </w:r>
      <w:r w:rsidR="00885FE9">
        <w:rPr>
          <w:rFonts w:ascii="Verdana" w:hAnsi="Verdana"/>
          <w:sz w:val="20"/>
          <w:szCs w:val="20"/>
        </w:rPr>
        <w:t xml:space="preserve">, </w:t>
      </w:r>
      <w:r w:rsidR="000E78BD">
        <w:rPr>
          <w:rFonts w:ascii="Verdana" w:hAnsi="Verdana"/>
          <w:sz w:val="20"/>
          <w:szCs w:val="20"/>
        </w:rPr>
        <w:t>de la documentation</w:t>
      </w:r>
      <w:r w:rsidR="00885FE9">
        <w:rPr>
          <w:rFonts w:ascii="Verdana" w:hAnsi="Verdana"/>
          <w:sz w:val="20"/>
          <w:szCs w:val="20"/>
        </w:rPr>
        <w:t xml:space="preserve"> et </w:t>
      </w:r>
      <w:r w:rsidRPr="00CA0E5B">
        <w:rPr>
          <w:rFonts w:ascii="Verdana" w:hAnsi="Verdana"/>
          <w:sz w:val="20"/>
          <w:szCs w:val="20"/>
        </w:rPr>
        <w:t xml:space="preserve">les réseaux sociaux avec </w:t>
      </w:r>
      <w:r w:rsidR="00497DAA">
        <w:rPr>
          <w:rFonts w:ascii="Verdana" w:hAnsi="Verdana"/>
          <w:sz w:val="20"/>
          <w:szCs w:val="20"/>
        </w:rPr>
        <w:t xml:space="preserve">la </w:t>
      </w:r>
      <w:r w:rsidRPr="00CA0E5B">
        <w:rPr>
          <w:rFonts w:ascii="Verdana" w:hAnsi="Verdana"/>
          <w:sz w:val="20"/>
          <w:szCs w:val="20"/>
        </w:rPr>
        <w:t xml:space="preserve">diffusion de vidéos de sensibilisation sur </w:t>
      </w:r>
      <w:r w:rsidR="00885FE9">
        <w:rPr>
          <w:rFonts w:ascii="Verdana" w:hAnsi="Verdana"/>
          <w:sz w:val="20"/>
          <w:szCs w:val="20"/>
        </w:rPr>
        <w:t>les</w:t>
      </w:r>
      <w:r w:rsidRPr="00CA0E5B">
        <w:rPr>
          <w:rFonts w:ascii="Verdana" w:hAnsi="Verdana"/>
          <w:sz w:val="20"/>
          <w:szCs w:val="20"/>
        </w:rPr>
        <w:t xml:space="preserve"> thématiques « Génération Egalité ». </w:t>
      </w:r>
      <w:r w:rsidR="001A23A4">
        <w:rPr>
          <w:rFonts w:ascii="Verdana" w:hAnsi="Verdana"/>
          <w:sz w:val="20"/>
          <w:szCs w:val="20"/>
        </w:rPr>
        <w:t xml:space="preserve">En 2024, une nouvelle vidéo sur l’égalité des genres créée par la Région avec ses partenaires </w:t>
      </w:r>
      <w:r w:rsidR="0007318A">
        <w:rPr>
          <w:rFonts w:ascii="Verdana" w:hAnsi="Verdana"/>
          <w:sz w:val="20"/>
          <w:szCs w:val="20"/>
        </w:rPr>
        <w:t>est</w:t>
      </w:r>
      <w:r w:rsidR="001A23A4">
        <w:rPr>
          <w:rFonts w:ascii="Verdana" w:hAnsi="Verdana"/>
          <w:sz w:val="20"/>
          <w:szCs w:val="20"/>
        </w:rPr>
        <w:t xml:space="preserve"> </w:t>
      </w:r>
      <w:r w:rsidR="00885FE9">
        <w:rPr>
          <w:rFonts w:ascii="Verdana" w:hAnsi="Verdana"/>
          <w:sz w:val="20"/>
          <w:szCs w:val="20"/>
        </w:rPr>
        <w:t xml:space="preserve">largement </w:t>
      </w:r>
      <w:r w:rsidR="001A23A4">
        <w:rPr>
          <w:rFonts w:ascii="Verdana" w:hAnsi="Verdana"/>
          <w:sz w:val="20"/>
          <w:szCs w:val="20"/>
        </w:rPr>
        <w:t>diffusée </w:t>
      </w:r>
      <w:r w:rsidR="0007318A">
        <w:rPr>
          <w:rFonts w:ascii="Verdana" w:hAnsi="Verdana"/>
          <w:sz w:val="20"/>
          <w:szCs w:val="20"/>
        </w:rPr>
        <w:t>en plus des 4 premières vidéos déjà disponibles</w:t>
      </w:r>
      <w:r w:rsidR="00082CB9">
        <w:rPr>
          <w:rFonts w:ascii="Verdana" w:hAnsi="Verdana"/>
          <w:sz w:val="20"/>
          <w:szCs w:val="20"/>
        </w:rPr>
        <w:t xml:space="preserve"> </w:t>
      </w:r>
      <w:r w:rsidR="001A23A4">
        <w:rPr>
          <w:rFonts w:ascii="Verdana" w:hAnsi="Verdana"/>
          <w:sz w:val="20"/>
          <w:szCs w:val="20"/>
        </w:rPr>
        <w:t>;</w:t>
      </w:r>
      <w:r w:rsidR="000E78BD">
        <w:rPr>
          <w:rFonts w:ascii="Verdana" w:hAnsi="Verdana"/>
          <w:sz w:val="20"/>
          <w:szCs w:val="20"/>
        </w:rPr>
        <w:t xml:space="preserve"> </w:t>
      </w:r>
    </w:p>
    <w:p w14:paraId="7A006849" w14:textId="77777777" w:rsidR="00C55896" w:rsidRPr="00C55896" w:rsidRDefault="00C55896" w:rsidP="00C55896">
      <w:pPr>
        <w:pStyle w:val="Paragraphedeliste"/>
        <w:spacing w:after="0" w:line="240" w:lineRule="auto"/>
        <w:jc w:val="both"/>
        <w:rPr>
          <w:rFonts w:ascii="Verdana" w:hAnsi="Verdana"/>
          <w:sz w:val="16"/>
          <w:szCs w:val="16"/>
        </w:rPr>
      </w:pPr>
    </w:p>
    <w:p w14:paraId="692E0AB0" w14:textId="22B0C93A" w:rsidR="00C55896" w:rsidRDefault="008511C9" w:rsidP="008511C9">
      <w:pPr>
        <w:pStyle w:val="Paragraphedeliste"/>
        <w:numPr>
          <w:ilvl w:val="0"/>
          <w:numId w:val="3"/>
        </w:numPr>
        <w:spacing w:after="0" w:line="240" w:lineRule="auto"/>
        <w:jc w:val="both"/>
        <w:rPr>
          <w:rFonts w:ascii="Verdana" w:hAnsi="Verdana"/>
          <w:sz w:val="20"/>
          <w:szCs w:val="20"/>
        </w:rPr>
      </w:pPr>
      <w:r w:rsidRPr="00CA0E5B">
        <w:rPr>
          <w:rFonts w:ascii="Verdana" w:hAnsi="Verdana"/>
          <w:sz w:val="20"/>
          <w:szCs w:val="20"/>
          <w:u w:val="single"/>
        </w:rPr>
        <w:t>« Niveau 2 »</w:t>
      </w:r>
      <w:r w:rsidRPr="00CA0E5B">
        <w:rPr>
          <w:rFonts w:ascii="Verdana" w:hAnsi="Verdana"/>
          <w:sz w:val="20"/>
          <w:szCs w:val="20"/>
        </w:rPr>
        <w:t> : en poursuivant le partenariat historique pour organiser</w:t>
      </w:r>
      <w:r w:rsidR="00082CB9">
        <w:rPr>
          <w:rFonts w:ascii="Verdana" w:hAnsi="Verdana"/>
          <w:sz w:val="20"/>
          <w:szCs w:val="20"/>
        </w:rPr>
        <w:t>,</w:t>
      </w:r>
      <w:r w:rsidRPr="00CA0E5B">
        <w:rPr>
          <w:rFonts w:ascii="Verdana" w:hAnsi="Verdana"/>
          <w:sz w:val="20"/>
          <w:szCs w:val="20"/>
        </w:rPr>
        <w:t xml:space="preserve"> dans les classes</w:t>
      </w:r>
      <w:r w:rsidR="00082CB9">
        <w:rPr>
          <w:rFonts w:ascii="Verdana" w:hAnsi="Verdana"/>
          <w:sz w:val="20"/>
          <w:szCs w:val="20"/>
        </w:rPr>
        <w:t>,</w:t>
      </w:r>
      <w:r w:rsidRPr="00CA0E5B">
        <w:rPr>
          <w:rFonts w:ascii="Verdana" w:hAnsi="Verdana"/>
          <w:sz w:val="20"/>
          <w:szCs w:val="20"/>
        </w:rPr>
        <w:t xml:space="preserve"> des séances de sensibilisation </w:t>
      </w:r>
      <w:r w:rsidR="00DF2475">
        <w:rPr>
          <w:rFonts w:ascii="Verdana" w:hAnsi="Verdana"/>
          <w:sz w:val="20"/>
          <w:szCs w:val="20"/>
        </w:rPr>
        <w:t xml:space="preserve">et d’information </w:t>
      </w:r>
      <w:r w:rsidR="001A23A4">
        <w:rPr>
          <w:rFonts w:ascii="Verdana" w:hAnsi="Verdana"/>
          <w:sz w:val="20"/>
          <w:szCs w:val="20"/>
        </w:rPr>
        <w:t>dont le</w:t>
      </w:r>
      <w:r w:rsidRPr="00CA0E5B">
        <w:rPr>
          <w:rFonts w:ascii="Verdana" w:hAnsi="Verdana"/>
          <w:sz w:val="20"/>
          <w:szCs w:val="20"/>
        </w:rPr>
        <w:t xml:space="preserve"> fil conducteur, </w:t>
      </w:r>
      <w:r w:rsidR="001A23A4">
        <w:rPr>
          <w:rFonts w:ascii="Verdana" w:hAnsi="Verdana"/>
          <w:sz w:val="20"/>
          <w:szCs w:val="20"/>
        </w:rPr>
        <w:t xml:space="preserve">les </w:t>
      </w:r>
      <w:r w:rsidRPr="00CA0E5B">
        <w:rPr>
          <w:rFonts w:ascii="Verdana" w:hAnsi="Verdana"/>
          <w:sz w:val="20"/>
          <w:szCs w:val="20"/>
        </w:rPr>
        <w:t>contenu</w:t>
      </w:r>
      <w:r w:rsidR="001A23A4">
        <w:rPr>
          <w:rFonts w:ascii="Verdana" w:hAnsi="Verdana"/>
          <w:sz w:val="20"/>
          <w:szCs w:val="20"/>
        </w:rPr>
        <w:t>s</w:t>
      </w:r>
      <w:r w:rsidRPr="00CA0E5B">
        <w:rPr>
          <w:rFonts w:ascii="Verdana" w:hAnsi="Verdana"/>
          <w:sz w:val="20"/>
          <w:szCs w:val="20"/>
        </w:rPr>
        <w:t xml:space="preserve"> et</w:t>
      </w:r>
      <w:r w:rsidR="001A23A4">
        <w:rPr>
          <w:rFonts w:ascii="Verdana" w:hAnsi="Verdana"/>
          <w:sz w:val="20"/>
          <w:szCs w:val="20"/>
        </w:rPr>
        <w:t xml:space="preserve"> la</w:t>
      </w:r>
      <w:r w:rsidRPr="00CA0E5B">
        <w:rPr>
          <w:rFonts w:ascii="Verdana" w:hAnsi="Verdana"/>
          <w:sz w:val="20"/>
          <w:szCs w:val="20"/>
        </w:rPr>
        <w:t xml:space="preserve"> maquette </w:t>
      </w:r>
      <w:r w:rsidR="001A23A4">
        <w:rPr>
          <w:rFonts w:ascii="Verdana" w:hAnsi="Verdana"/>
          <w:sz w:val="20"/>
          <w:szCs w:val="20"/>
        </w:rPr>
        <w:t xml:space="preserve">seront renouvelés dans le cadre du présent Appel à Manifestation d’Intérêt. </w:t>
      </w:r>
      <w:r w:rsidR="00C11715">
        <w:rPr>
          <w:rFonts w:ascii="Verdana" w:hAnsi="Verdana"/>
          <w:sz w:val="20"/>
          <w:szCs w:val="20"/>
        </w:rPr>
        <w:t>L</w:t>
      </w:r>
      <w:r w:rsidR="00C55896">
        <w:rPr>
          <w:rFonts w:ascii="Verdana" w:hAnsi="Verdana"/>
          <w:sz w:val="20"/>
          <w:szCs w:val="20"/>
        </w:rPr>
        <w:t xml:space="preserve">es </w:t>
      </w:r>
      <w:r w:rsidR="00CA5E10">
        <w:rPr>
          <w:rFonts w:ascii="Verdana" w:hAnsi="Verdana"/>
          <w:sz w:val="20"/>
          <w:szCs w:val="20"/>
        </w:rPr>
        <w:t xml:space="preserve">porteurs de projet </w:t>
      </w:r>
      <w:r w:rsidR="00C55896">
        <w:rPr>
          <w:rFonts w:ascii="Verdana" w:hAnsi="Verdana"/>
          <w:sz w:val="20"/>
          <w:szCs w:val="20"/>
        </w:rPr>
        <w:t>de niveau 2</w:t>
      </w:r>
      <w:r w:rsidR="00885FE9">
        <w:rPr>
          <w:rFonts w:ascii="Verdana" w:hAnsi="Verdana"/>
          <w:sz w:val="20"/>
          <w:szCs w:val="20"/>
        </w:rPr>
        <w:t xml:space="preserve"> </w:t>
      </w:r>
      <w:r w:rsidR="006F3F00">
        <w:rPr>
          <w:rFonts w:ascii="Verdana" w:hAnsi="Verdana"/>
          <w:sz w:val="20"/>
          <w:szCs w:val="20"/>
        </w:rPr>
        <w:t>en capacité d’intervenir dans tous les départements</w:t>
      </w:r>
      <w:r w:rsidR="00885FE9">
        <w:rPr>
          <w:rFonts w:ascii="Verdana" w:hAnsi="Verdana"/>
          <w:sz w:val="20"/>
          <w:szCs w:val="20"/>
        </w:rPr>
        <w:t xml:space="preserve"> </w:t>
      </w:r>
      <w:r w:rsidR="00C11715">
        <w:rPr>
          <w:rFonts w:ascii="Verdana" w:hAnsi="Verdana"/>
          <w:sz w:val="20"/>
          <w:szCs w:val="20"/>
        </w:rPr>
        <w:t xml:space="preserve">du territoire d’Occitanie </w:t>
      </w:r>
      <w:r w:rsidR="00885FE9">
        <w:rPr>
          <w:rFonts w:ascii="Verdana" w:hAnsi="Verdana"/>
          <w:sz w:val="20"/>
          <w:szCs w:val="20"/>
        </w:rPr>
        <w:t>sont</w:t>
      </w:r>
      <w:r w:rsidR="00C55896">
        <w:rPr>
          <w:rFonts w:ascii="Verdana" w:hAnsi="Verdana"/>
          <w:sz w:val="20"/>
          <w:szCs w:val="20"/>
        </w:rPr>
        <w:t xml:space="preserve"> invités à proposer une </w:t>
      </w:r>
      <w:r w:rsidR="003C1E13">
        <w:rPr>
          <w:rFonts w:ascii="Verdana" w:hAnsi="Verdana"/>
          <w:sz w:val="20"/>
          <w:szCs w:val="20"/>
        </w:rPr>
        <w:t xml:space="preserve">seule même et </w:t>
      </w:r>
      <w:r w:rsidR="00C55896">
        <w:rPr>
          <w:rFonts w:ascii="Verdana" w:hAnsi="Verdana"/>
          <w:sz w:val="20"/>
          <w:szCs w:val="20"/>
        </w:rPr>
        <w:t xml:space="preserve">nouvelle séance de </w:t>
      </w:r>
      <w:r w:rsidR="00C55896">
        <w:rPr>
          <w:rFonts w:ascii="Verdana" w:hAnsi="Verdana"/>
          <w:sz w:val="20"/>
          <w:szCs w:val="20"/>
        </w:rPr>
        <w:lastRenderedPageBreak/>
        <w:t xml:space="preserve">sensibilisation concertée et </w:t>
      </w:r>
      <w:proofErr w:type="spellStart"/>
      <w:r w:rsidR="00C55896">
        <w:rPr>
          <w:rFonts w:ascii="Verdana" w:hAnsi="Verdana"/>
          <w:sz w:val="20"/>
          <w:szCs w:val="20"/>
        </w:rPr>
        <w:t>co</w:t>
      </w:r>
      <w:proofErr w:type="spellEnd"/>
      <w:r w:rsidR="000714AF">
        <w:rPr>
          <w:rFonts w:ascii="Verdana" w:hAnsi="Verdana"/>
          <w:sz w:val="20"/>
          <w:szCs w:val="20"/>
        </w:rPr>
        <w:t xml:space="preserve"> </w:t>
      </w:r>
      <w:r w:rsidR="00C55896">
        <w:rPr>
          <w:rFonts w:ascii="Verdana" w:hAnsi="Verdana"/>
          <w:sz w:val="20"/>
          <w:szCs w:val="20"/>
        </w:rPr>
        <w:t>construite</w:t>
      </w:r>
      <w:r w:rsidR="00005FB7">
        <w:rPr>
          <w:rFonts w:ascii="Verdana" w:hAnsi="Verdana"/>
          <w:sz w:val="20"/>
          <w:szCs w:val="20"/>
        </w:rPr>
        <w:t xml:space="preserve"> </w:t>
      </w:r>
      <w:r w:rsidR="00C11715">
        <w:rPr>
          <w:rFonts w:ascii="Verdana" w:hAnsi="Verdana"/>
          <w:sz w:val="20"/>
          <w:szCs w:val="20"/>
        </w:rPr>
        <w:t xml:space="preserve">avec la Région, </w:t>
      </w:r>
      <w:r w:rsidR="00005FB7">
        <w:rPr>
          <w:rFonts w:ascii="Verdana" w:hAnsi="Verdana"/>
          <w:sz w:val="20"/>
          <w:szCs w:val="20"/>
        </w:rPr>
        <w:t>autour des objectifs de Génération Egalité précisés plus haut</w:t>
      </w:r>
      <w:r w:rsidR="00B726DC">
        <w:rPr>
          <w:rFonts w:ascii="Verdana" w:hAnsi="Verdana"/>
          <w:sz w:val="20"/>
          <w:szCs w:val="20"/>
        </w:rPr>
        <w:t> ;</w:t>
      </w:r>
      <w:r w:rsidR="003C1E13">
        <w:rPr>
          <w:rFonts w:ascii="Verdana" w:hAnsi="Verdana"/>
          <w:sz w:val="20"/>
          <w:szCs w:val="20"/>
        </w:rPr>
        <w:t xml:space="preserve"> </w:t>
      </w:r>
    </w:p>
    <w:p w14:paraId="659A89EA" w14:textId="77777777" w:rsidR="00C55896" w:rsidRPr="00C55896" w:rsidRDefault="00C55896" w:rsidP="00C55896">
      <w:pPr>
        <w:pStyle w:val="Paragraphedeliste"/>
        <w:spacing w:after="0" w:line="240" w:lineRule="auto"/>
        <w:jc w:val="both"/>
        <w:rPr>
          <w:rFonts w:ascii="Verdana" w:hAnsi="Verdana"/>
          <w:sz w:val="16"/>
          <w:szCs w:val="16"/>
        </w:rPr>
      </w:pPr>
    </w:p>
    <w:p w14:paraId="769BBC67" w14:textId="73246905" w:rsidR="00885FE9" w:rsidRDefault="000769D6" w:rsidP="00880D2B">
      <w:pPr>
        <w:pStyle w:val="Paragraphedeliste"/>
        <w:numPr>
          <w:ilvl w:val="0"/>
          <w:numId w:val="3"/>
        </w:numPr>
        <w:spacing w:after="0" w:line="240" w:lineRule="auto"/>
        <w:jc w:val="both"/>
        <w:rPr>
          <w:rFonts w:ascii="Verdana" w:hAnsi="Verdana"/>
          <w:sz w:val="20"/>
          <w:szCs w:val="20"/>
        </w:rPr>
      </w:pPr>
      <w:r w:rsidRPr="00005FB7">
        <w:rPr>
          <w:rFonts w:ascii="Verdana" w:hAnsi="Verdana"/>
          <w:sz w:val="20"/>
          <w:szCs w:val="20"/>
          <w:u w:val="single"/>
        </w:rPr>
        <w:t>« </w:t>
      </w:r>
      <w:r w:rsidR="008511C9" w:rsidRPr="00005FB7">
        <w:rPr>
          <w:rFonts w:ascii="Verdana" w:hAnsi="Verdana"/>
          <w:sz w:val="20"/>
          <w:szCs w:val="20"/>
          <w:u w:val="single"/>
        </w:rPr>
        <w:t>Niveau 3</w:t>
      </w:r>
      <w:r w:rsidRPr="00005FB7">
        <w:rPr>
          <w:rFonts w:ascii="Verdana" w:hAnsi="Verdana"/>
          <w:sz w:val="20"/>
          <w:szCs w:val="20"/>
          <w:u w:val="single"/>
        </w:rPr>
        <w:t> »</w:t>
      </w:r>
      <w:r w:rsidR="008511C9" w:rsidRPr="00005FB7">
        <w:rPr>
          <w:rFonts w:ascii="Verdana" w:hAnsi="Verdana"/>
          <w:sz w:val="20"/>
          <w:szCs w:val="20"/>
        </w:rPr>
        <w:t xml:space="preserve"> : en </w:t>
      </w:r>
      <w:r w:rsidR="006C0FC6" w:rsidRPr="00005FB7">
        <w:rPr>
          <w:rFonts w:ascii="Verdana" w:hAnsi="Verdana"/>
          <w:sz w:val="20"/>
          <w:szCs w:val="20"/>
        </w:rPr>
        <w:t>propos</w:t>
      </w:r>
      <w:r w:rsidR="006C0FC6">
        <w:rPr>
          <w:rFonts w:ascii="Verdana" w:hAnsi="Verdana"/>
          <w:sz w:val="20"/>
          <w:szCs w:val="20"/>
        </w:rPr>
        <w:t>a</w:t>
      </w:r>
      <w:r w:rsidR="006C0FC6" w:rsidRPr="00005FB7">
        <w:rPr>
          <w:rFonts w:ascii="Verdana" w:hAnsi="Verdana"/>
          <w:sz w:val="20"/>
          <w:szCs w:val="20"/>
        </w:rPr>
        <w:t>nt</w:t>
      </w:r>
      <w:r w:rsidR="00FF498C">
        <w:rPr>
          <w:rFonts w:ascii="Verdana" w:hAnsi="Verdana"/>
          <w:sz w:val="20"/>
          <w:szCs w:val="20"/>
        </w:rPr>
        <w:t xml:space="preserve"> </w:t>
      </w:r>
      <w:r w:rsidR="006C0FC6" w:rsidRPr="00005FB7">
        <w:rPr>
          <w:rFonts w:ascii="Verdana" w:hAnsi="Verdana"/>
          <w:sz w:val="20"/>
          <w:szCs w:val="20"/>
        </w:rPr>
        <w:t>des actions de sensibilisation innovantes et efficientes répondant aux mêmes finalités, traitant des mêmes enjeux et problématiques</w:t>
      </w:r>
      <w:r w:rsidR="00FF498C">
        <w:rPr>
          <w:rFonts w:ascii="Verdana" w:hAnsi="Verdana"/>
          <w:sz w:val="20"/>
          <w:szCs w:val="20"/>
        </w:rPr>
        <w:t xml:space="preserve">, portées par les </w:t>
      </w:r>
      <w:r w:rsidR="00CA5E10">
        <w:rPr>
          <w:rFonts w:ascii="Verdana" w:hAnsi="Verdana"/>
          <w:sz w:val="20"/>
          <w:szCs w:val="20"/>
        </w:rPr>
        <w:t>porteurs de projet</w:t>
      </w:r>
      <w:r w:rsidRPr="00005FB7">
        <w:rPr>
          <w:rFonts w:ascii="Verdana" w:hAnsi="Verdana"/>
          <w:sz w:val="20"/>
          <w:szCs w:val="20"/>
        </w:rPr>
        <w:t>.</w:t>
      </w:r>
      <w:r w:rsidR="00885FE9" w:rsidRPr="00005FB7">
        <w:rPr>
          <w:rFonts w:ascii="Verdana" w:hAnsi="Verdana"/>
          <w:sz w:val="20"/>
          <w:szCs w:val="20"/>
        </w:rPr>
        <w:t xml:space="preserve"> </w:t>
      </w:r>
    </w:p>
    <w:p w14:paraId="0EFFA955" w14:textId="77777777" w:rsidR="00005FB7" w:rsidRPr="00005FB7" w:rsidRDefault="00005FB7" w:rsidP="00005FB7">
      <w:pPr>
        <w:spacing w:after="0" w:line="240" w:lineRule="auto"/>
        <w:jc w:val="both"/>
        <w:rPr>
          <w:rFonts w:ascii="Verdana" w:hAnsi="Verdana"/>
          <w:sz w:val="20"/>
          <w:szCs w:val="20"/>
        </w:rPr>
      </w:pPr>
    </w:p>
    <w:p w14:paraId="35A42E94" w14:textId="56DDD26F" w:rsidR="00885FE9" w:rsidRDefault="00885FE9" w:rsidP="008511C9">
      <w:pPr>
        <w:pStyle w:val="Paragraphedeliste"/>
        <w:numPr>
          <w:ilvl w:val="0"/>
          <w:numId w:val="3"/>
        </w:numPr>
        <w:spacing w:after="0" w:line="240" w:lineRule="auto"/>
        <w:jc w:val="both"/>
        <w:rPr>
          <w:rFonts w:ascii="Verdana" w:hAnsi="Verdana"/>
          <w:sz w:val="20"/>
          <w:szCs w:val="20"/>
        </w:rPr>
      </w:pPr>
      <w:r w:rsidRPr="00630EEF">
        <w:rPr>
          <w:rFonts w:ascii="Verdana" w:hAnsi="Verdana"/>
          <w:sz w:val="20"/>
          <w:szCs w:val="20"/>
          <w:u w:val="single"/>
        </w:rPr>
        <w:t>« Niveau 4 » :</w:t>
      </w:r>
      <w:r>
        <w:rPr>
          <w:rFonts w:ascii="Verdana" w:hAnsi="Verdana"/>
          <w:sz w:val="20"/>
          <w:szCs w:val="20"/>
        </w:rPr>
        <w:t xml:space="preserve"> </w:t>
      </w:r>
      <w:r w:rsidR="00FF498C">
        <w:rPr>
          <w:rFonts w:ascii="Verdana" w:hAnsi="Verdana"/>
          <w:sz w:val="20"/>
          <w:szCs w:val="20"/>
        </w:rPr>
        <w:t>en renforçant</w:t>
      </w:r>
      <w:r w:rsidR="00670F11">
        <w:rPr>
          <w:rFonts w:ascii="Verdana" w:hAnsi="Verdana"/>
          <w:sz w:val="20"/>
          <w:szCs w:val="20"/>
        </w:rPr>
        <w:t xml:space="preserve"> les sensibilisations</w:t>
      </w:r>
      <w:r w:rsidR="006F1DB9">
        <w:rPr>
          <w:rFonts w:ascii="Verdana" w:hAnsi="Verdana"/>
          <w:sz w:val="20"/>
          <w:szCs w:val="20"/>
        </w:rPr>
        <w:t xml:space="preserve"> et l’information</w:t>
      </w:r>
      <w:r w:rsidR="00901AB6">
        <w:rPr>
          <w:rFonts w:ascii="Verdana" w:hAnsi="Verdana"/>
          <w:sz w:val="20"/>
          <w:szCs w:val="20"/>
        </w:rPr>
        <w:t xml:space="preserve">, </w:t>
      </w:r>
      <w:r w:rsidR="00FF498C">
        <w:rPr>
          <w:rFonts w:ascii="Verdana" w:hAnsi="Verdana"/>
          <w:sz w:val="20"/>
          <w:szCs w:val="20"/>
        </w:rPr>
        <w:t>par l’</w:t>
      </w:r>
      <w:r w:rsidR="006F1DB9">
        <w:rPr>
          <w:rFonts w:ascii="Verdana" w:hAnsi="Verdana"/>
          <w:sz w:val="20"/>
          <w:szCs w:val="20"/>
        </w:rPr>
        <w:t>organis</w:t>
      </w:r>
      <w:r w:rsidR="00FF498C">
        <w:rPr>
          <w:rFonts w:ascii="Verdana" w:hAnsi="Verdana"/>
          <w:sz w:val="20"/>
          <w:szCs w:val="20"/>
        </w:rPr>
        <w:t>ation d’</w:t>
      </w:r>
      <w:r w:rsidR="00602CDA">
        <w:rPr>
          <w:rFonts w:ascii="Verdana" w:hAnsi="Verdana"/>
          <w:sz w:val="20"/>
          <w:szCs w:val="20"/>
        </w:rPr>
        <w:t>un évènement annuel</w:t>
      </w:r>
      <w:r w:rsidR="007E6E7D">
        <w:rPr>
          <w:rFonts w:ascii="Verdana" w:hAnsi="Verdana"/>
          <w:sz w:val="20"/>
          <w:szCs w:val="20"/>
        </w:rPr>
        <w:t xml:space="preserve"> </w:t>
      </w:r>
      <w:r w:rsidR="00602CDA">
        <w:rPr>
          <w:rFonts w:ascii="Verdana" w:hAnsi="Verdana"/>
          <w:sz w:val="20"/>
          <w:szCs w:val="20"/>
        </w:rPr>
        <w:t xml:space="preserve">« Génération Egalité ». Chaque </w:t>
      </w:r>
      <w:r w:rsidR="00CA5E10">
        <w:rPr>
          <w:rFonts w:ascii="Verdana" w:hAnsi="Verdana"/>
          <w:sz w:val="20"/>
          <w:szCs w:val="20"/>
        </w:rPr>
        <w:t xml:space="preserve">bénéficiaire de </w:t>
      </w:r>
      <w:r w:rsidR="00602CDA">
        <w:rPr>
          <w:rFonts w:ascii="Verdana" w:hAnsi="Verdana"/>
          <w:sz w:val="20"/>
          <w:szCs w:val="20"/>
        </w:rPr>
        <w:t xml:space="preserve">Génération Egalité sera amené à contribuer </w:t>
      </w:r>
      <w:r w:rsidR="00FF498C">
        <w:rPr>
          <w:rFonts w:ascii="Verdana" w:hAnsi="Verdana"/>
          <w:sz w:val="20"/>
          <w:szCs w:val="20"/>
        </w:rPr>
        <w:t xml:space="preserve">aux côtés de la Région </w:t>
      </w:r>
      <w:r w:rsidR="00602CDA">
        <w:rPr>
          <w:rFonts w:ascii="Verdana" w:hAnsi="Verdana"/>
          <w:sz w:val="20"/>
          <w:szCs w:val="20"/>
        </w:rPr>
        <w:t>à la réussite de cet évènement</w:t>
      </w:r>
      <w:r w:rsidR="00901AB6">
        <w:rPr>
          <w:rFonts w:ascii="Verdana" w:hAnsi="Verdana"/>
          <w:sz w:val="20"/>
          <w:szCs w:val="20"/>
        </w:rPr>
        <w:t xml:space="preserve"> </w:t>
      </w:r>
      <w:r w:rsidR="001662EF">
        <w:rPr>
          <w:rFonts w:ascii="Verdana" w:hAnsi="Verdana"/>
          <w:sz w:val="20"/>
          <w:szCs w:val="20"/>
        </w:rPr>
        <w:t>qui permettra d’élargir les collaborations</w:t>
      </w:r>
      <w:r w:rsidR="006F1DB9">
        <w:rPr>
          <w:rFonts w:ascii="Verdana" w:hAnsi="Verdana"/>
          <w:sz w:val="20"/>
          <w:szCs w:val="20"/>
        </w:rPr>
        <w:t xml:space="preserve"> (Forces de l’ordre, Ju</w:t>
      </w:r>
      <w:r w:rsidR="00901AB6">
        <w:rPr>
          <w:rFonts w:ascii="Verdana" w:hAnsi="Verdana"/>
          <w:sz w:val="20"/>
          <w:szCs w:val="20"/>
        </w:rPr>
        <w:t>stice</w:t>
      </w:r>
      <w:r w:rsidR="006F1DB9">
        <w:rPr>
          <w:rFonts w:ascii="Verdana" w:hAnsi="Verdana"/>
          <w:sz w:val="20"/>
          <w:szCs w:val="20"/>
        </w:rPr>
        <w:t>, Education Nationale etc…)</w:t>
      </w:r>
      <w:r w:rsidR="007E6E7D">
        <w:rPr>
          <w:rFonts w:ascii="Verdana" w:hAnsi="Verdana"/>
          <w:sz w:val="20"/>
          <w:szCs w:val="20"/>
        </w:rPr>
        <w:t>.</w:t>
      </w:r>
    </w:p>
    <w:p w14:paraId="253866BD" w14:textId="6C63C641" w:rsidR="00440AFD" w:rsidRDefault="00440AFD" w:rsidP="00440AFD">
      <w:pPr>
        <w:spacing w:after="0" w:line="240" w:lineRule="auto"/>
        <w:jc w:val="both"/>
        <w:rPr>
          <w:rFonts w:ascii="Verdana" w:hAnsi="Verdana"/>
          <w:sz w:val="20"/>
          <w:szCs w:val="20"/>
        </w:rPr>
      </w:pPr>
      <w:r>
        <w:rPr>
          <w:rFonts w:ascii="Verdana" w:hAnsi="Verdana"/>
          <w:sz w:val="20"/>
          <w:szCs w:val="20"/>
        </w:rPr>
        <w:t xml:space="preserve">La Région et ses partenaires souhaitent pouvoir proposer </w:t>
      </w:r>
      <w:r w:rsidR="00F839AF">
        <w:rPr>
          <w:rFonts w:ascii="Verdana" w:hAnsi="Verdana"/>
          <w:sz w:val="20"/>
          <w:szCs w:val="20"/>
        </w:rPr>
        <w:t xml:space="preserve">des séances Génération Egalité également aux élèves des </w:t>
      </w:r>
      <w:r>
        <w:rPr>
          <w:rFonts w:ascii="Verdana" w:hAnsi="Verdana"/>
          <w:sz w:val="20"/>
          <w:szCs w:val="20"/>
        </w:rPr>
        <w:t>5 EREA, à partir d</w:t>
      </w:r>
      <w:r w:rsidR="00F839AF">
        <w:rPr>
          <w:rFonts w:ascii="Verdana" w:hAnsi="Verdana"/>
          <w:sz w:val="20"/>
          <w:szCs w:val="20"/>
        </w:rPr>
        <w:t>e</w:t>
      </w:r>
      <w:r>
        <w:rPr>
          <w:rFonts w:ascii="Verdana" w:hAnsi="Verdana"/>
          <w:sz w:val="20"/>
          <w:szCs w:val="20"/>
        </w:rPr>
        <w:t xml:space="preserve"> proposition</w:t>
      </w:r>
      <w:r w:rsidR="00F839AF">
        <w:rPr>
          <w:rFonts w:ascii="Verdana" w:hAnsi="Verdana"/>
          <w:sz w:val="20"/>
          <w:szCs w:val="20"/>
        </w:rPr>
        <w:t>s</w:t>
      </w:r>
      <w:r w:rsidR="00BC700D">
        <w:rPr>
          <w:rFonts w:ascii="Verdana" w:hAnsi="Verdana"/>
          <w:sz w:val="20"/>
          <w:szCs w:val="20"/>
        </w:rPr>
        <w:t xml:space="preserve"> adaptées </w:t>
      </w:r>
      <w:r>
        <w:rPr>
          <w:rFonts w:ascii="Verdana" w:hAnsi="Verdana"/>
          <w:sz w:val="20"/>
          <w:szCs w:val="20"/>
        </w:rPr>
        <w:t>particulière</w:t>
      </w:r>
      <w:r w:rsidR="00F839AF">
        <w:rPr>
          <w:rFonts w:ascii="Verdana" w:hAnsi="Verdana"/>
          <w:sz w:val="20"/>
          <w:szCs w:val="20"/>
        </w:rPr>
        <w:t>s</w:t>
      </w:r>
      <w:r w:rsidR="00DE399F">
        <w:rPr>
          <w:rFonts w:ascii="Verdana" w:hAnsi="Verdana"/>
          <w:sz w:val="20"/>
          <w:szCs w:val="20"/>
        </w:rPr>
        <w:t xml:space="preserve"> élaboré</w:t>
      </w:r>
      <w:r w:rsidR="008E52F4">
        <w:rPr>
          <w:rFonts w:ascii="Verdana" w:hAnsi="Verdana"/>
          <w:sz w:val="20"/>
          <w:szCs w:val="20"/>
        </w:rPr>
        <w:t>e</w:t>
      </w:r>
      <w:r w:rsidR="00F839AF">
        <w:rPr>
          <w:rFonts w:ascii="Verdana" w:hAnsi="Verdana"/>
          <w:sz w:val="20"/>
          <w:szCs w:val="20"/>
        </w:rPr>
        <w:t>s</w:t>
      </w:r>
      <w:r w:rsidR="00DE399F">
        <w:rPr>
          <w:rFonts w:ascii="Verdana" w:hAnsi="Verdana"/>
          <w:sz w:val="20"/>
          <w:szCs w:val="20"/>
        </w:rPr>
        <w:t xml:space="preserve"> par les candidats volontaires</w:t>
      </w:r>
      <w:r w:rsidR="00F839AF">
        <w:rPr>
          <w:rFonts w:ascii="Verdana" w:hAnsi="Verdana"/>
          <w:sz w:val="20"/>
          <w:szCs w:val="20"/>
        </w:rPr>
        <w:t xml:space="preserve"> (t</w:t>
      </w:r>
      <w:r w:rsidR="00D856AB">
        <w:rPr>
          <w:rFonts w:ascii="Verdana" w:hAnsi="Verdana"/>
          <w:sz w:val="20"/>
          <w:szCs w:val="20"/>
        </w:rPr>
        <w:t>hématiques et contenus identiques – outils, techniques d’animation adaptés</w:t>
      </w:r>
      <w:r w:rsidR="00F839AF">
        <w:rPr>
          <w:rFonts w:ascii="Verdana" w:hAnsi="Verdana"/>
          <w:sz w:val="20"/>
          <w:szCs w:val="20"/>
        </w:rPr>
        <w:t>)</w:t>
      </w:r>
      <w:r w:rsidR="000714AF">
        <w:rPr>
          <w:rFonts w:ascii="Verdana" w:hAnsi="Verdana"/>
          <w:sz w:val="20"/>
          <w:szCs w:val="20"/>
        </w:rPr>
        <w:t>.</w:t>
      </w:r>
    </w:p>
    <w:p w14:paraId="14A404B2" w14:textId="653ED835" w:rsidR="008511C9" w:rsidRDefault="008511C9" w:rsidP="000769D6">
      <w:pPr>
        <w:spacing w:after="0" w:line="240" w:lineRule="auto"/>
        <w:jc w:val="both"/>
        <w:rPr>
          <w:rFonts w:ascii="Verdana" w:hAnsi="Verdana"/>
          <w:sz w:val="20"/>
          <w:szCs w:val="20"/>
        </w:rPr>
      </w:pPr>
    </w:p>
    <w:p w14:paraId="799BDFA0" w14:textId="1757AE31" w:rsidR="00F718E0" w:rsidRPr="00424CD4" w:rsidRDefault="00F718E0" w:rsidP="00424CD4">
      <w:pPr>
        <w:pBdr>
          <w:bottom w:val="single" w:sz="4" w:space="1" w:color="auto"/>
        </w:pBdr>
        <w:shd w:val="clear" w:color="auto" w:fill="92D050"/>
        <w:spacing w:after="0" w:line="240" w:lineRule="auto"/>
        <w:rPr>
          <w:rFonts w:ascii="Verdana" w:hAnsi="Verdana"/>
          <w:b/>
          <w:sz w:val="24"/>
          <w:szCs w:val="24"/>
        </w:rPr>
      </w:pPr>
      <w:r w:rsidRPr="00424CD4">
        <w:rPr>
          <w:rFonts w:ascii="Verdana" w:hAnsi="Verdana"/>
          <w:b/>
          <w:sz w:val="24"/>
          <w:szCs w:val="24"/>
        </w:rPr>
        <w:t>O</w:t>
      </w:r>
      <w:r w:rsidR="00424CD4">
        <w:rPr>
          <w:rFonts w:ascii="Verdana" w:hAnsi="Verdana"/>
          <w:b/>
          <w:sz w:val="24"/>
          <w:szCs w:val="24"/>
        </w:rPr>
        <w:t>bjectifs de l’Appel à Manifestation d’intérêt</w:t>
      </w:r>
    </w:p>
    <w:p w14:paraId="030CE88D" w14:textId="77777777" w:rsidR="00F718E0" w:rsidRPr="00CA0E5B" w:rsidRDefault="00F718E0" w:rsidP="000769D6">
      <w:pPr>
        <w:spacing w:after="0" w:line="240" w:lineRule="auto"/>
        <w:jc w:val="both"/>
        <w:rPr>
          <w:rFonts w:ascii="Verdana" w:hAnsi="Verdana"/>
          <w:sz w:val="20"/>
          <w:szCs w:val="20"/>
        </w:rPr>
      </w:pPr>
    </w:p>
    <w:p w14:paraId="1A5730D9" w14:textId="5BD22732" w:rsidR="00BF4241" w:rsidRPr="005F2FEF" w:rsidRDefault="004F14E9" w:rsidP="00C708EE">
      <w:pPr>
        <w:autoSpaceDE w:val="0"/>
        <w:autoSpaceDN w:val="0"/>
        <w:adjustRightInd w:val="0"/>
        <w:spacing w:after="0" w:line="240" w:lineRule="auto"/>
        <w:jc w:val="both"/>
        <w:rPr>
          <w:rFonts w:ascii="Verdana" w:hAnsi="Verdana"/>
          <w:b/>
          <w:bCs/>
          <w:sz w:val="20"/>
          <w:szCs w:val="20"/>
        </w:rPr>
      </w:pPr>
      <w:r w:rsidRPr="005F2FEF">
        <w:rPr>
          <w:rFonts w:ascii="Verdana" w:hAnsi="Verdana"/>
          <w:b/>
          <w:bCs/>
          <w:sz w:val="20"/>
          <w:szCs w:val="20"/>
        </w:rPr>
        <w:t>Le présent AMI vise à</w:t>
      </w:r>
      <w:r w:rsidR="009D0214" w:rsidRPr="005F2FEF">
        <w:rPr>
          <w:rFonts w:ascii="Verdana" w:hAnsi="Verdana"/>
          <w:b/>
          <w:bCs/>
          <w:sz w:val="20"/>
          <w:szCs w:val="20"/>
        </w:rPr>
        <w:t xml:space="preserve"> identifier les structures qui souhaitent s’inscrire dans le projet de la Région </w:t>
      </w:r>
      <w:r w:rsidR="00FF139E" w:rsidRPr="005F2FEF">
        <w:rPr>
          <w:rFonts w:ascii="Verdana" w:hAnsi="Verdana"/>
          <w:b/>
          <w:bCs/>
          <w:sz w:val="20"/>
          <w:szCs w:val="20"/>
        </w:rPr>
        <w:t xml:space="preserve">Occitanie </w:t>
      </w:r>
      <w:r w:rsidR="00C92316" w:rsidRPr="005F2FEF">
        <w:rPr>
          <w:rFonts w:ascii="Verdana" w:hAnsi="Verdana"/>
          <w:b/>
          <w:bCs/>
          <w:sz w:val="20"/>
          <w:szCs w:val="20"/>
        </w:rPr>
        <w:t xml:space="preserve">pour une égalité réelle entre les </w:t>
      </w:r>
      <w:r w:rsidR="009D0214" w:rsidRPr="005F2FEF">
        <w:rPr>
          <w:rFonts w:ascii="Verdana" w:hAnsi="Verdana"/>
          <w:b/>
          <w:bCs/>
          <w:sz w:val="20"/>
          <w:szCs w:val="20"/>
        </w:rPr>
        <w:t xml:space="preserve">filles </w:t>
      </w:r>
      <w:r w:rsidR="00C92316" w:rsidRPr="005F2FEF">
        <w:rPr>
          <w:rFonts w:ascii="Verdana" w:hAnsi="Verdana"/>
          <w:b/>
          <w:bCs/>
          <w:sz w:val="20"/>
          <w:szCs w:val="20"/>
        </w:rPr>
        <w:t xml:space="preserve">et les </w:t>
      </w:r>
      <w:r w:rsidR="009D0214" w:rsidRPr="005F2FEF">
        <w:rPr>
          <w:rFonts w:ascii="Verdana" w:hAnsi="Verdana"/>
          <w:b/>
          <w:bCs/>
          <w:sz w:val="20"/>
          <w:szCs w:val="20"/>
        </w:rPr>
        <w:t>garçons</w:t>
      </w:r>
      <w:r w:rsidR="00BF4241" w:rsidRPr="005F2FEF">
        <w:rPr>
          <w:rFonts w:ascii="Verdana" w:hAnsi="Verdana"/>
          <w:b/>
          <w:bCs/>
          <w:sz w:val="20"/>
          <w:szCs w:val="20"/>
        </w:rPr>
        <w:t>.</w:t>
      </w:r>
      <w:r w:rsidR="009D0214" w:rsidRPr="005F2FEF">
        <w:rPr>
          <w:rFonts w:ascii="Verdana" w:hAnsi="Verdana"/>
          <w:b/>
          <w:bCs/>
          <w:sz w:val="20"/>
          <w:szCs w:val="20"/>
        </w:rPr>
        <w:t xml:space="preserve"> </w:t>
      </w:r>
    </w:p>
    <w:p w14:paraId="5FF6114D" w14:textId="77777777" w:rsidR="00BF4241" w:rsidRDefault="00BF4241" w:rsidP="00C708EE">
      <w:pPr>
        <w:autoSpaceDE w:val="0"/>
        <w:autoSpaceDN w:val="0"/>
        <w:adjustRightInd w:val="0"/>
        <w:spacing w:after="0" w:line="240" w:lineRule="auto"/>
        <w:jc w:val="both"/>
        <w:rPr>
          <w:rFonts w:ascii="Verdana" w:hAnsi="Verdana"/>
          <w:sz w:val="20"/>
          <w:szCs w:val="20"/>
        </w:rPr>
      </w:pPr>
    </w:p>
    <w:p w14:paraId="6D89C9E6" w14:textId="2BD80046" w:rsidR="00CD5283" w:rsidRDefault="00EA3D8B" w:rsidP="00C708EE">
      <w:pPr>
        <w:autoSpaceDE w:val="0"/>
        <w:autoSpaceDN w:val="0"/>
        <w:adjustRightInd w:val="0"/>
        <w:spacing w:after="0" w:line="240" w:lineRule="auto"/>
        <w:jc w:val="both"/>
        <w:rPr>
          <w:rFonts w:ascii="Verdana" w:hAnsi="Verdana"/>
          <w:sz w:val="20"/>
          <w:szCs w:val="20"/>
        </w:rPr>
      </w:pPr>
      <w:r w:rsidRPr="00CA0E5B">
        <w:rPr>
          <w:rFonts w:ascii="Verdana" w:hAnsi="Verdana"/>
          <w:b/>
          <w:sz w:val="20"/>
          <w:szCs w:val="20"/>
        </w:rPr>
        <w:t xml:space="preserve"> « Niveau 2 »</w:t>
      </w:r>
      <w:r w:rsidR="003E5C92" w:rsidRPr="006A4310">
        <w:rPr>
          <w:rFonts w:ascii="Verdana" w:hAnsi="Verdana"/>
          <w:bCs/>
          <w:sz w:val="20"/>
          <w:szCs w:val="20"/>
        </w:rPr>
        <w:t xml:space="preserve">, </w:t>
      </w:r>
      <w:r w:rsidR="00CA5E10">
        <w:rPr>
          <w:rFonts w:ascii="Verdana" w:hAnsi="Verdana"/>
          <w:sz w:val="20"/>
          <w:szCs w:val="20"/>
        </w:rPr>
        <w:t xml:space="preserve">en </w:t>
      </w:r>
      <w:r w:rsidR="00250752">
        <w:rPr>
          <w:rFonts w:ascii="Verdana" w:hAnsi="Verdana"/>
          <w:sz w:val="20"/>
          <w:szCs w:val="20"/>
        </w:rPr>
        <w:t>mobilis</w:t>
      </w:r>
      <w:r w:rsidR="00CA5E10">
        <w:rPr>
          <w:rFonts w:ascii="Verdana" w:hAnsi="Verdana"/>
          <w:sz w:val="20"/>
          <w:szCs w:val="20"/>
        </w:rPr>
        <w:t>ant</w:t>
      </w:r>
      <w:r w:rsidR="00250752">
        <w:rPr>
          <w:rFonts w:ascii="Verdana" w:hAnsi="Verdana"/>
          <w:sz w:val="20"/>
          <w:szCs w:val="20"/>
        </w:rPr>
        <w:t xml:space="preserve"> votre projet associatif dans le cadre d’une</w:t>
      </w:r>
      <w:r w:rsidR="00287D33">
        <w:rPr>
          <w:rFonts w:ascii="Verdana" w:hAnsi="Verdana"/>
          <w:sz w:val="20"/>
          <w:szCs w:val="20"/>
        </w:rPr>
        <w:t xml:space="preserve"> </w:t>
      </w:r>
      <w:r w:rsidR="00F945E7" w:rsidRPr="00CA0E5B">
        <w:rPr>
          <w:rFonts w:ascii="Verdana" w:hAnsi="Verdana"/>
          <w:sz w:val="20"/>
          <w:szCs w:val="20"/>
        </w:rPr>
        <w:t xml:space="preserve">séance </w:t>
      </w:r>
      <w:r w:rsidR="00B0476D">
        <w:rPr>
          <w:rFonts w:ascii="Verdana" w:hAnsi="Verdana"/>
          <w:sz w:val="20"/>
          <w:szCs w:val="20"/>
        </w:rPr>
        <w:t xml:space="preserve">type </w:t>
      </w:r>
      <w:r w:rsidR="00E0281F">
        <w:rPr>
          <w:rFonts w:ascii="Verdana" w:hAnsi="Verdana"/>
          <w:sz w:val="20"/>
          <w:szCs w:val="20"/>
        </w:rPr>
        <w:t>commune</w:t>
      </w:r>
      <w:r w:rsidRPr="00CA0E5B">
        <w:rPr>
          <w:rFonts w:ascii="Verdana" w:hAnsi="Verdana"/>
          <w:sz w:val="20"/>
          <w:szCs w:val="20"/>
        </w:rPr>
        <w:t xml:space="preserve"> </w:t>
      </w:r>
      <w:r w:rsidR="00454E67" w:rsidRPr="00CA0E5B">
        <w:rPr>
          <w:rFonts w:ascii="Verdana" w:hAnsi="Verdana"/>
          <w:sz w:val="20"/>
          <w:szCs w:val="20"/>
        </w:rPr>
        <w:t xml:space="preserve">sur l’ensemble du territoire régional </w:t>
      </w:r>
      <w:r w:rsidR="00E0281F">
        <w:rPr>
          <w:rFonts w:ascii="Verdana" w:hAnsi="Verdana"/>
          <w:sz w:val="20"/>
          <w:szCs w:val="20"/>
        </w:rPr>
        <w:t xml:space="preserve">soient les </w:t>
      </w:r>
      <w:r w:rsidR="00454E67" w:rsidRPr="00CA0E5B">
        <w:rPr>
          <w:rFonts w:ascii="Verdana" w:hAnsi="Verdana"/>
          <w:sz w:val="20"/>
          <w:szCs w:val="20"/>
        </w:rPr>
        <w:t>13 départements d’Occitanie, en zones rurales et urbaines</w:t>
      </w:r>
      <w:r w:rsidR="00C773FC" w:rsidRPr="00CA0E5B">
        <w:rPr>
          <w:rFonts w:ascii="Verdana" w:hAnsi="Verdana"/>
          <w:sz w:val="20"/>
          <w:szCs w:val="20"/>
        </w:rPr>
        <w:t xml:space="preserve"> avec les </w:t>
      </w:r>
      <w:r w:rsidR="00CD5283" w:rsidRPr="00CA0E5B">
        <w:rPr>
          <w:rFonts w:ascii="Verdana" w:hAnsi="Verdana"/>
          <w:sz w:val="20"/>
          <w:szCs w:val="20"/>
        </w:rPr>
        <w:t xml:space="preserve">outils </w:t>
      </w:r>
      <w:r w:rsidR="00F945E7" w:rsidRPr="00CA0E5B">
        <w:rPr>
          <w:rFonts w:ascii="Verdana" w:hAnsi="Verdana"/>
          <w:sz w:val="20"/>
          <w:szCs w:val="20"/>
        </w:rPr>
        <w:t xml:space="preserve">pédagogiques </w:t>
      </w:r>
      <w:proofErr w:type="spellStart"/>
      <w:r w:rsidR="00CE7A4D">
        <w:rPr>
          <w:rFonts w:ascii="Verdana" w:hAnsi="Verdana"/>
          <w:sz w:val="20"/>
          <w:szCs w:val="20"/>
        </w:rPr>
        <w:t>co</w:t>
      </w:r>
      <w:proofErr w:type="spellEnd"/>
      <w:r w:rsidR="00D039F4">
        <w:rPr>
          <w:rFonts w:ascii="Verdana" w:hAnsi="Verdana"/>
          <w:sz w:val="20"/>
          <w:szCs w:val="20"/>
        </w:rPr>
        <w:t xml:space="preserve"> </w:t>
      </w:r>
      <w:r w:rsidR="00F945E7" w:rsidRPr="00CA0E5B">
        <w:rPr>
          <w:rFonts w:ascii="Verdana" w:hAnsi="Verdana"/>
          <w:sz w:val="20"/>
          <w:szCs w:val="20"/>
        </w:rPr>
        <w:t>construits</w:t>
      </w:r>
      <w:r w:rsidR="00454E67" w:rsidRPr="00CA0E5B">
        <w:rPr>
          <w:rFonts w:ascii="Verdana" w:hAnsi="Verdana"/>
          <w:sz w:val="20"/>
          <w:szCs w:val="20"/>
        </w:rPr>
        <w:t xml:space="preserve"> qui seront mis à disposition et qui sont susceptibles de faire l’objet d’améliorations en continu</w:t>
      </w:r>
      <w:r w:rsidR="0061592F" w:rsidRPr="00CA0E5B">
        <w:rPr>
          <w:rFonts w:ascii="Verdana" w:hAnsi="Verdana"/>
          <w:sz w:val="20"/>
          <w:szCs w:val="20"/>
        </w:rPr>
        <w:t xml:space="preserve"> en concertation avec </w:t>
      </w:r>
      <w:r w:rsidR="00250752">
        <w:rPr>
          <w:rFonts w:ascii="Verdana" w:hAnsi="Verdana"/>
          <w:sz w:val="20"/>
          <w:szCs w:val="20"/>
        </w:rPr>
        <w:t>les autres porteurs de projet lauréats</w:t>
      </w:r>
      <w:r w:rsidR="00F945E7" w:rsidRPr="00CA0E5B">
        <w:rPr>
          <w:rFonts w:ascii="Verdana" w:hAnsi="Verdana"/>
          <w:sz w:val="20"/>
          <w:szCs w:val="20"/>
        </w:rPr>
        <w:t>.</w:t>
      </w:r>
    </w:p>
    <w:p w14:paraId="007C408D" w14:textId="77777777" w:rsidR="00FF072F" w:rsidRPr="00CA0E5B" w:rsidRDefault="00FF072F" w:rsidP="00C708EE">
      <w:pPr>
        <w:autoSpaceDE w:val="0"/>
        <w:autoSpaceDN w:val="0"/>
        <w:adjustRightInd w:val="0"/>
        <w:spacing w:after="0" w:line="240" w:lineRule="auto"/>
        <w:jc w:val="both"/>
        <w:rPr>
          <w:rFonts w:ascii="Verdana" w:hAnsi="Verdana"/>
          <w:sz w:val="20"/>
          <w:szCs w:val="20"/>
        </w:rPr>
      </w:pPr>
    </w:p>
    <w:p w14:paraId="5A135DBC" w14:textId="77777777" w:rsidR="00C708EE" w:rsidRPr="00424CD4" w:rsidRDefault="00EA3D8B" w:rsidP="00424CD4">
      <w:pPr>
        <w:spacing w:after="0" w:line="240" w:lineRule="auto"/>
        <w:rPr>
          <w:rFonts w:ascii="Verdana" w:hAnsi="Verdana"/>
          <w:sz w:val="20"/>
          <w:szCs w:val="20"/>
          <w:u w:val="single"/>
        </w:rPr>
      </w:pPr>
      <w:r w:rsidRPr="00424CD4">
        <w:rPr>
          <w:rFonts w:ascii="Verdana" w:hAnsi="Verdana"/>
          <w:sz w:val="20"/>
          <w:szCs w:val="20"/>
          <w:u w:val="single"/>
        </w:rPr>
        <w:t>Les</w:t>
      </w:r>
      <w:r w:rsidR="00C708EE" w:rsidRPr="00424CD4">
        <w:rPr>
          <w:rFonts w:ascii="Verdana" w:hAnsi="Verdana"/>
          <w:sz w:val="20"/>
          <w:szCs w:val="20"/>
          <w:u w:val="single"/>
        </w:rPr>
        <w:t xml:space="preserve"> objectifs de la séance type Génération Egalité</w:t>
      </w:r>
      <w:r w:rsidR="00BD3203" w:rsidRPr="00424CD4">
        <w:rPr>
          <w:rFonts w:ascii="Verdana" w:hAnsi="Verdana"/>
          <w:sz w:val="20"/>
          <w:szCs w:val="20"/>
          <w:u w:val="single"/>
        </w:rPr>
        <w:t> :</w:t>
      </w:r>
    </w:p>
    <w:p w14:paraId="001396FA" w14:textId="77777777" w:rsidR="00FF072F" w:rsidRDefault="00FF072F" w:rsidP="00424117">
      <w:pPr>
        <w:spacing w:after="0" w:line="240" w:lineRule="auto"/>
        <w:ind w:left="360"/>
        <w:jc w:val="both"/>
        <w:rPr>
          <w:rFonts w:ascii="Verdana" w:hAnsi="Verdana"/>
          <w:sz w:val="20"/>
          <w:szCs w:val="20"/>
        </w:rPr>
      </w:pPr>
    </w:p>
    <w:p w14:paraId="4671D736" w14:textId="188F527A" w:rsidR="00424117" w:rsidRDefault="00424117" w:rsidP="00424117">
      <w:pPr>
        <w:spacing w:after="0" w:line="240" w:lineRule="auto"/>
        <w:ind w:left="360"/>
        <w:jc w:val="both"/>
        <w:rPr>
          <w:rFonts w:ascii="Verdana" w:hAnsi="Verdana"/>
          <w:sz w:val="20"/>
          <w:szCs w:val="20"/>
        </w:rPr>
      </w:pPr>
      <w:r>
        <w:rPr>
          <w:rFonts w:ascii="Verdana" w:hAnsi="Verdana"/>
          <w:sz w:val="20"/>
          <w:szCs w:val="20"/>
        </w:rPr>
        <w:t xml:space="preserve">A l’aide </w:t>
      </w:r>
      <w:r w:rsidR="0002243B">
        <w:rPr>
          <w:rFonts w:ascii="Verdana" w:hAnsi="Verdana"/>
          <w:sz w:val="20"/>
          <w:szCs w:val="20"/>
        </w:rPr>
        <w:t xml:space="preserve">d’une pédagogie active, </w:t>
      </w:r>
      <w:r>
        <w:rPr>
          <w:rFonts w:ascii="Verdana" w:hAnsi="Verdana"/>
          <w:sz w:val="20"/>
          <w:szCs w:val="20"/>
        </w:rPr>
        <w:t xml:space="preserve">d’outils innovants, participatifs et communs à </w:t>
      </w:r>
      <w:r w:rsidR="00250752">
        <w:rPr>
          <w:rFonts w:ascii="Verdana" w:hAnsi="Verdana"/>
          <w:sz w:val="20"/>
          <w:szCs w:val="20"/>
        </w:rPr>
        <w:t>tous les porteurs de projet lauréats</w:t>
      </w:r>
      <w:r>
        <w:rPr>
          <w:rFonts w:ascii="Verdana" w:hAnsi="Verdana"/>
          <w:sz w:val="20"/>
          <w:szCs w:val="20"/>
        </w:rPr>
        <w:t xml:space="preserve"> de niveau 2</w:t>
      </w:r>
      <w:r w:rsidR="008237B8">
        <w:rPr>
          <w:rFonts w:ascii="Verdana" w:hAnsi="Verdana"/>
          <w:sz w:val="20"/>
          <w:szCs w:val="20"/>
        </w:rPr>
        <w:t> :</w:t>
      </w:r>
    </w:p>
    <w:p w14:paraId="29B521B2" w14:textId="77777777" w:rsidR="00424117" w:rsidRPr="00424117" w:rsidRDefault="00424117" w:rsidP="00424117">
      <w:pPr>
        <w:spacing w:after="0" w:line="240" w:lineRule="auto"/>
        <w:ind w:left="360"/>
        <w:jc w:val="both"/>
        <w:rPr>
          <w:rFonts w:ascii="Verdana" w:hAnsi="Verdana"/>
          <w:sz w:val="20"/>
          <w:szCs w:val="20"/>
        </w:rPr>
      </w:pPr>
    </w:p>
    <w:p w14:paraId="7B1E5C54" w14:textId="2E130710" w:rsidR="00C708EE" w:rsidRPr="00CA0E5B" w:rsidRDefault="00C708EE" w:rsidP="00E0281F">
      <w:pPr>
        <w:pStyle w:val="Paragraphedeliste"/>
        <w:numPr>
          <w:ilvl w:val="0"/>
          <w:numId w:val="3"/>
        </w:numPr>
        <w:spacing w:after="0" w:line="240" w:lineRule="auto"/>
        <w:jc w:val="both"/>
        <w:rPr>
          <w:rFonts w:ascii="Verdana" w:hAnsi="Verdana"/>
          <w:sz w:val="20"/>
          <w:szCs w:val="20"/>
        </w:rPr>
      </w:pPr>
      <w:r w:rsidRPr="00CA0E5B">
        <w:rPr>
          <w:rFonts w:ascii="Verdana" w:hAnsi="Verdana"/>
          <w:sz w:val="20"/>
          <w:szCs w:val="20"/>
        </w:rPr>
        <w:t>Animer une</w:t>
      </w:r>
      <w:r w:rsidR="00B726DC">
        <w:rPr>
          <w:rFonts w:ascii="Verdana" w:hAnsi="Verdana"/>
          <w:sz w:val="20"/>
          <w:szCs w:val="20"/>
        </w:rPr>
        <w:t xml:space="preserve"> séance de </w:t>
      </w:r>
      <w:r w:rsidRPr="00CA0E5B">
        <w:rPr>
          <w:rFonts w:ascii="Verdana" w:hAnsi="Verdana"/>
          <w:sz w:val="20"/>
          <w:szCs w:val="20"/>
        </w:rPr>
        <w:t>sensibilisation</w:t>
      </w:r>
      <w:r w:rsidR="00E0281F">
        <w:rPr>
          <w:rFonts w:ascii="Verdana" w:hAnsi="Verdana"/>
          <w:sz w:val="20"/>
          <w:szCs w:val="20"/>
        </w:rPr>
        <w:t xml:space="preserve"> </w:t>
      </w:r>
      <w:r w:rsidR="00FF072F">
        <w:rPr>
          <w:rFonts w:ascii="Verdana" w:hAnsi="Verdana"/>
          <w:sz w:val="20"/>
          <w:szCs w:val="20"/>
        </w:rPr>
        <w:t xml:space="preserve">et </w:t>
      </w:r>
      <w:r w:rsidR="00B726DC">
        <w:rPr>
          <w:rFonts w:ascii="Verdana" w:hAnsi="Verdana"/>
          <w:sz w:val="20"/>
          <w:szCs w:val="20"/>
        </w:rPr>
        <w:t>d’</w:t>
      </w:r>
      <w:r w:rsidR="00626A1C">
        <w:rPr>
          <w:rFonts w:ascii="Verdana" w:hAnsi="Verdana"/>
          <w:sz w:val="20"/>
          <w:szCs w:val="20"/>
        </w:rPr>
        <w:t>i</w:t>
      </w:r>
      <w:r w:rsidR="00FF072F">
        <w:rPr>
          <w:rFonts w:ascii="Verdana" w:hAnsi="Verdana"/>
          <w:sz w:val="20"/>
          <w:szCs w:val="20"/>
        </w:rPr>
        <w:t xml:space="preserve">nformation </w:t>
      </w:r>
      <w:r w:rsidR="00622845">
        <w:rPr>
          <w:rFonts w:ascii="Verdana" w:hAnsi="Verdana"/>
          <w:sz w:val="20"/>
          <w:szCs w:val="20"/>
        </w:rPr>
        <w:t xml:space="preserve">devant une classe, </w:t>
      </w:r>
      <w:r w:rsidR="00FF072F">
        <w:rPr>
          <w:rFonts w:ascii="Verdana" w:hAnsi="Verdana"/>
          <w:sz w:val="20"/>
          <w:szCs w:val="20"/>
        </w:rPr>
        <w:t>autour des grands enjeux et objectifs</w:t>
      </w:r>
      <w:r w:rsidR="00250752">
        <w:rPr>
          <w:rFonts w:ascii="Verdana" w:hAnsi="Verdana"/>
          <w:sz w:val="20"/>
          <w:szCs w:val="20"/>
        </w:rPr>
        <w:t xml:space="preserve"> de Génération Egalité</w:t>
      </w:r>
      <w:r w:rsidR="00FF072F">
        <w:rPr>
          <w:rFonts w:ascii="Verdana" w:hAnsi="Verdana"/>
          <w:sz w:val="20"/>
          <w:szCs w:val="20"/>
        </w:rPr>
        <w:t xml:space="preserve"> précédemment précisés</w:t>
      </w:r>
      <w:r w:rsidRPr="00CA0E5B">
        <w:rPr>
          <w:rFonts w:ascii="Verdana" w:hAnsi="Verdana"/>
          <w:sz w:val="20"/>
          <w:szCs w:val="20"/>
        </w:rPr>
        <w:t>.</w:t>
      </w:r>
    </w:p>
    <w:p w14:paraId="56C8F155" w14:textId="667C57AD" w:rsidR="00C708EE" w:rsidRPr="00CA0E5B" w:rsidRDefault="00C708EE" w:rsidP="00BD3203">
      <w:pPr>
        <w:pStyle w:val="Paragraphedeliste"/>
        <w:numPr>
          <w:ilvl w:val="0"/>
          <w:numId w:val="3"/>
        </w:numPr>
        <w:spacing w:after="0" w:line="240" w:lineRule="auto"/>
        <w:jc w:val="both"/>
        <w:rPr>
          <w:rFonts w:ascii="Verdana" w:hAnsi="Verdana"/>
          <w:sz w:val="20"/>
          <w:szCs w:val="20"/>
        </w:rPr>
      </w:pPr>
      <w:r w:rsidRPr="00CA0E5B">
        <w:rPr>
          <w:rFonts w:ascii="Verdana" w:hAnsi="Verdana"/>
          <w:sz w:val="20"/>
          <w:szCs w:val="20"/>
        </w:rPr>
        <w:t xml:space="preserve">Diffuser une information objective et basée sur des connaissances scientifiques reconnues permettant d’appréhender son corps et de le protéger dès le début de la vie </w:t>
      </w:r>
      <w:r w:rsidR="00424117">
        <w:rPr>
          <w:rFonts w:ascii="Verdana" w:hAnsi="Verdana"/>
          <w:sz w:val="20"/>
          <w:szCs w:val="20"/>
        </w:rPr>
        <w:t xml:space="preserve">affective et </w:t>
      </w:r>
      <w:r w:rsidRPr="00CA0E5B">
        <w:rPr>
          <w:rFonts w:ascii="Verdana" w:hAnsi="Verdana"/>
          <w:sz w:val="20"/>
          <w:szCs w:val="20"/>
        </w:rPr>
        <w:t>sexuelle.</w:t>
      </w:r>
    </w:p>
    <w:p w14:paraId="75DF3C97" w14:textId="3AB87DE6" w:rsidR="00C708EE" w:rsidRPr="00CA0E5B" w:rsidRDefault="00C708EE" w:rsidP="00C708EE">
      <w:pPr>
        <w:pStyle w:val="Paragraphedeliste"/>
        <w:numPr>
          <w:ilvl w:val="0"/>
          <w:numId w:val="3"/>
        </w:numPr>
        <w:spacing w:after="0" w:line="240" w:lineRule="auto"/>
        <w:jc w:val="both"/>
        <w:rPr>
          <w:rFonts w:ascii="Verdana" w:hAnsi="Verdana"/>
          <w:sz w:val="20"/>
          <w:szCs w:val="20"/>
        </w:rPr>
      </w:pPr>
      <w:r w:rsidRPr="00CA0E5B">
        <w:rPr>
          <w:rFonts w:ascii="Verdana" w:hAnsi="Verdana"/>
          <w:sz w:val="20"/>
          <w:szCs w:val="20"/>
        </w:rPr>
        <w:t>Encourager une implication réciproque en s’adressant aux filles et aux garçons sur ce</w:t>
      </w:r>
      <w:r w:rsidR="00424117">
        <w:rPr>
          <w:rFonts w:ascii="Verdana" w:hAnsi="Verdana"/>
          <w:sz w:val="20"/>
          <w:szCs w:val="20"/>
        </w:rPr>
        <w:t>s</w:t>
      </w:r>
      <w:r w:rsidRPr="00CA0E5B">
        <w:rPr>
          <w:rFonts w:ascii="Verdana" w:hAnsi="Verdana"/>
          <w:sz w:val="20"/>
          <w:szCs w:val="20"/>
        </w:rPr>
        <w:t xml:space="preserve"> sujet</w:t>
      </w:r>
      <w:r w:rsidR="00424117">
        <w:rPr>
          <w:rFonts w:ascii="Verdana" w:hAnsi="Verdana"/>
          <w:sz w:val="20"/>
          <w:szCs w:val="20"/>
        </w:rPr>
        <w:t>s</w:t>
      </w:r>
      <w:r w:rsidR="00E97807">
        <w:rPr>
          <w:rFonts w:ascii="Verdana" w:hAnsi="Verdana"/>
          <w:sz w:val="20"/>
          <w:szCs w:val="20"/>
        </w:rPr>
        <w:t xml:space="preserve">. Avoir une vigilance particulière sur la réception des messages par les garçons en </w:t>
      </w:r>
      <w:r w:rsidR="00B0476D">
        <w:rPr>
          <w:rFonts w:ascii="Verdana" w:hAnsi="Verdana"/>
          <w:sz w:val="20"/>
          <w:szCs w:val="20"/>
        </w:rPr>
        <w:t xml:space="preserve">favorisant et encourageant </w:t>
      </w:r>
      <w:r w:rsidR="00E97807">
        <w:rPr>
          <w:rFonts w:ascii="Verdana" w:hAnsi="Verdana"/>
          <w:sz w:val="20"/>
          <w:szCs w:val="20"/>
        </w:rPr>
        <w:t>des comportements masculins égalitaires</w:t>
      </w:r>
      <w:r w:rsidR="000714AF">
        <w:rPr>
          <w:rFonts w:ascii="Verdana" w:hAnsi="Verdana"/>
          <w:sz w:val="20"/>
          <w:szCs w:val="20"/>
        </w:rPr>
        <w:t>.</w:t>
      </w:r>
    </w:p>
    <w:p w14:paraId="10247095" w14:textId="4AD9F95D" w:rsidR="00B669AA" w:rsidRDefault="00B669AA" w:rsidP="00B669AA">
      <w:pPr>
        <w:pStyle w:val="Paragraphedeliste"/>
        <w:spacing w:after="0" w:line="240" w:lineRule="auto"/>
        <w:jc w:val="both"/>
        <w:rPr>
          <w:rFonts w:ascii="Verdana" w:hAnsi="Verdana"/>
          <w:sz w:val="20"/>
          <w:szCs w:val="20"/>
        </w:rPr>
      </w:pPr>
    </w:p>
    <w:p w14:paraId="4F167141" w14:textId="55AE8A0C" w:rsidR="00C708EE" w:rsidRPr="00CA0E5B" w:rsidRDefault="00EA3D8B" w:rsidP="00C708EE">
      <w:pPr>
        <w:spacing w:after="0" w:line="240" w:lineRule="auto"/>
        <w:jc w:val="both"/>
        <w:rPr>
          <w:rFonts w:ascii="Verdana" w:hAnsi="Verdana"/>
          <w:sz w:val="20"/>
          <w:szCs w:val="20"/>
          <w:highlight w:val="yellow"/>
        </w:rPr>
      </w:pPr>
      <w:r w:rsidRPr="00CA0E5B">
        <w:rPr>
          <w:rFonts w:ascii="Verdana" w:hAnsi="Verdana"/>
          <w:b/>
          <w:sz w:val="20"/>
          <w:szCs w:val="20"/>
        </w:rPr>
        <w:t xml:space="preserve"> « Niveau 3 </w:t>
      </w:r>
      <w:r w:rsidRPr="006A4310">
        <w:rPr>
          <w:rFonts w:ascii="Verdana" w:hAnsi="Verdana"/>
          <w:bCs/>
          <w:sz w:val="20"/>
          <w:szCs w:val="20"/>
        </w:rPr>
        <w:t>»</w:t>
      </w:r>
      <w:r w:rsidR="003E5C92" w:rsidRPr="006A4310">
        <w:rPr>
          <w:rFonts w:ascii="Verdana" w:hAnsi="Verdana"/>
          <w:bCs/>
          <w:sz w:val="20"/>
          <w:szCs w:val="20"/>
        </w:rPr>
        <w:t>, e</w:t>
      </w:r>
      <w:r w:rsidRPr="00CA0E5B">
        <w:rPr>
          <w:rFonts w:ascii="Verdana" w:hAnsi="Verdana"/>
          <w:sz w:val="20"/>
          <w:szCs w:val="20"/>
        </w:rPr>
        <w:t>n</w:t>
      </w:r>
      <w:r w:rsidR="00C62F57" w:rsidRPr="00CA0E5B">
        <w:rPr>
          <w:rFonts w:ascii="Verdana" w:hAnsi="Verdana"/>
          <w:sz w:val="20"/>
          <w:szCs w:val="20"/>
        </w:rPr>
        <w:t xml:space="preserve"> proposant</w:t>
      </w:r>
      <w:r w:rsidR="002512B8" w:rsidRPr="00CA0E5B">
        <w:rPr>
          <w:rFonts w:ascii="Verdana" w:hAnsi="Verdana"/>
          <w:sz w:val="20"/>
          <w:szCs w:val="20"/>
        </w:rPr>
        <w:t xml:space="preserve"> </w:t>
      </w:r>
      <w:r w:rsidR="006C7B74" w:rsidRPr="00CA0E5B">
        <w:rPr>
          <w:rFonts w:ascii="Verdana" w:hAnsi="Verdana"/>
          <w:sz w:val="20"/>
          <w:szCs w:val="20"/>
        </w:rPr>
        <w:t>une forme de sensibilisation</w:t>
      </w:r>
      <w:r w:rsidR="00C62F57" w:rsidRPr="00CA0E5B">
        <w:rPr>
          <w:rFonts w:ascii="Verdana" w:hAnsi="Verdana"/>
          <w:sz w:val="20"/>
          <w:szCs w:val="20"/>
        </w:rPr>
        <w:t xml:space="preserve"> </w:t>
      </w:r>
      <w:r w:rsidR="006C7B74" w:rsidRPr="00CA0E5B">
        <w:rPr>
          <w:rFonts w:ascii="Verdana" w:hAnsi="Verdana"/>
          <w:sz w:val="20"/>
          <w:szCs w:val="20"/>
        </w:rPr>
        <w:t>alternative à</w:t>
      </w:r>
      <w:r w:rsidR="00C62F57" w:rsidRPr="00CA0E5B">
        <w:rPr>
          <w:rFonts w:ascii="Verdana" w:hAnsi="Verdana"/>
          <w:sz w:val="20"/>
          <w:szCs w:val="20"/>
        </w:rPr>
        <w:t xml:space="preserve"> la séance type Génération Egalité</w:t>
      </w:r>
      <w:r w:rsidR="00B726DC" w:rsidRPr="00CA0E5B">
        <w:rPr>
          <w:rFonts w:ascii="Verdana" w:hAnsi="Verdana"/>
          <w:sz w:val="20"/>
          <w:szCs w:val="20"/>
        </w:rPr>
        <w:t xml:space="preserve"> </w:t>
      </w:r>
      <w:r w:rsidR="00B726DC">
        <w:rPr>
          <w:rFonts w:ascii="Verdana" w:hAnsi="Verdana"/>
          <w:sz w:val="20"/>
          <w:szCs w:val="20"/>
        </w:rPr>
        <w:t>« niveau</w:t>
      </w:r>
      <w:r w:rsidR="00FF072F">
        <w:rPr>
          <w:rFonts w:ascii="Verdana" w:hAnsi="Verdana"/>
          <w:sz w:val="20"/>
          <w:szCs w:val="20"/>
        </w:rPr>
        <w:t xml:space="preserve"> </w:t>
      </w:r>
      <w:r w:rsidR="00B726DC">
        <w:rPr>
          <w:rFonts w:ascii="Verdana" w:hAnsi="Verdana"/>
          <w:sz w:val="20"/>
          <w:szCs w:val="20"/>
        </w:rPr>
        <w:t>2 »</w:t>
      </w:r>
      <w:r w:rsidR="00454E67" w:rsidRPr="00CA0E5B">
        <w:rPr>
          <w:rFonts w:ascii="Verdana" w:hAnsi="Verdana"/>
          <w:sz w:val="20"/>
          <w:szCs w:val="20"/>
        </w:rPr>
        <w:t xml:space="preserve">, </w:t>
      </w:r>
      <w:r w:rsidR="00622845">
        <w:rPr>
          <w:rFonts w:ascii="Verdana" w:hAnsi="Verdana"/>
          <w:sz w:val="20"/>
          <w:szCs w:val="20"/>
        </w:rPr>
        <w:t xml:space="preserve">devant une classe ou plus, </w:t>
      </w:r>
      <w:r w:rsidR="00454E67" w:rsidRPr="00CA0E5B">
        <w:rPr>
          <w:rFonts w:ascii="Verdana" w:hAnsi="Verdana"/>
          <w:sz w:val="20"/>
          <w:szCs w:val="20"/>
        </w:rPr>
        <w:t>tout en traitant des mêmes thématiques et en diffusant les mêmes messages</w:t>
      </w:r>
      <w:r w:rsidR="000F6FBA">
        <w:rPr>
          <w:rFonts w:ascii="Verdana" w:hAnsi="Verdana"/>
          <w:sz w:val="20"/>
          <w:szCs w:val="20"/>
        </w:rPr>
        <w:t xml:space="preserve">. </w:t>
      </w:r>
    </w:p>
    <w:p w14:paraId="40D0BD23" w14:textId="77777777" w:rsidR="003B4D9A" w:rsidRDefault="003B4D9A" w:rsidP="00C708EE">
      <w:pPr>
        <w:spacing w:after="0" w:line="240" w:lineRule="auto"/>
        <w:jc w:val="both"/>
        <w:rPr>
          <w:rFonts w:ascii="Verdana" w:hAnsi="Verdana"/>
          <w:sz w:val="20"/>
          <w:szCs w:val="20"/>
          <w:highlight w:val="yellow"/>
        </w:rPr>
      </w:pPr>
    </w:p>
    <w:p w14:paraId="587766BB" w14:textId="23F2CAF9" w:rsidR="009911D4" w:rsidRPr="000714AF" w:rsidRDefault="009911D4" w:rsidP="00C708EE">
      <w:pPr>
        <w:spacing w:after="0" w:line="240" w:lineRule="auto"/>
        <w:jc w:val="both"/>
        <w:rPr>
          <w:rFonts w:ascii="Verdana" w:hAnsi="Verdana"/>
          <w:sz w:val="20"/>
          <w:szCs w:val="20"/>
        </w:rPr>
      </w:pPr>
      <w:r w:rsidRPr="000714AF">
        <w:rPr>
          <w:rFonts w:ascii="Verdana" w:hAnsi="Verdana"/>
          <w:sz w:val="20"/>
          <w:szCs w:val="20"/>
        </w:rPr>
        <w:t xml:space="preserve">Une collaboration vertueuse est souhaitée entre les </w:t>
      </w:r>
      <w:r w:rsidR="00250752">
        <w:rPr>
          <w:rFonts w:ascii="Verdana" w:hAnsi="Verdana"/>
          <w:sz w:val="20"/>
          <w:szCs w:val="20"/>
        </w:rPr>
        <w:t>porteurs de projet lauréats</w:t>
      </w:r>
      <w:r w:rsidR="00250752" w:rsidRPr="000714AF">
        <w:rPr>
          <w:rFonts w:ascii="Verdana" w:hAnsi="Verdana"/>
          <w:sz w:val="20"/>
          <w:szCs w:val="20"/>
        </w:rPr>
        <w:t xml:space="preserve"> </w:t>
      </w:r>
      <w:r w:rsidRPr="000714AF">
        <w:rPr>
          <w:rFonts w:ascii="Verdana" w:hAnsi="Verdana"/>
          <w:sz w:val="20"/>
          <w:szCs w:val="20"/>
        </w:rPr>
        <w:t>de niveau 2 et de niveau 3 (échanges d</w:t>
      </w:r>
      <w:r w:rsidR="003B4D9A" w:rsidRPr="000714AF">
        <w:rPr>
          <w:rFonts w:ascii="Verdana" w:hAnsi="Verdana"/>
          <w:sz w:val="20"/>
          <w:szCs w:val="20"/>
        </w:rPr>
        <w:t>’outils, analyse de</w:t>
      </w:r>
      <w:r w:rsidRPr="000714AF">
        <w:rPr>
          <w:rFonts w:ascii="Verdana" w:hAnsi="Verdana"/>
          <w:sz w:val="20"/>
          <w:szCs w:val="20"/>
        </w:rPr>
        <w:t xml:space="preserve"> pratiques, partage d’expertise</w:t>
      </w:r>
      <w:r w:rsidR="003B4D9A" w:rsidRPr="000714AF">
        <w:rPr>
          <w:rFonts w:ascii="Verdana" w:hAnsi="Verdana"/>
          <w:sz w:val="20"/>
          <w:szCs w:val="20"/>
        </w:rPr>
        <w:t>s</w:t>
      </w:r>
      <w:r w:rsidRPr="000714AF">
        <w:rPr>
          <w:rFonts w:ascii="Verdana" w:hAnsi="Verdana"/>
          <w:sz w:val="20"/>
          <w:szCs w:val="20"/>
        </w:rPr>
        <w:t>).</w:t>
      </w:r>
    </w:p>
    <w:p w14:paraId="38FA9391" w14:textId="77777777" w:rsidR="00C64273" w:rsidRDefault="00C64273" w:rsidP="00C708EE">
      <w:pPr>
        <w:spacing w:after="0" w:line="240" w:lineRule="auto"/>
        <w:jc w:val="both"/>
        <w:rPr>
          <w:rFonts w:ascii="Verdana" w:hAnsi="Verdana"/>
          <w:sz w:val="20"/>
          <w:szCs w:val="20"/>
          <w:highlight w:val="yellow"/>
        </w:rPr>
      </w:pPr>
    </w:p>
    <w:p w14:paraId="4D9C5F3E" w14:textId="3461796A" w:rsidR="00FC53A9" w:rsidRDefault="000F6FBA" w:rsidP="00FC53A9">
      <w:pPr>
        <w:spacing w:after="0" w:line="240" w:lineRule="auto"/>
        <w:jc w:val="both"/>
        <w:rPr>
          <w:rFonts w:ascii="Verdana" w:hAnsi="Verdana"/>
          <w:sz w:val="20"/>
          <w:szCs w:val="20"/>
        </w:rPr>
      </w:pPr>
      <w:r>
        <w:rPr>
          <w:rFonts w:ascii="Verdana" w:hAnsi="Verdana"/>
          <w:sz w:val="20"/>
          <w:szCs w:val="20"/>
        </w:rPr>
        <w:t xml:space="preserve">La </w:t>
      </w:r>
      <w:r w:rsidR="00FC53A9">
        <w:rPr>
          <w:rFonts w:ascii="Verdana" w:hAnsi="Verdana"/>
          <w:sz w:val="20"/>
          <w:szCs w:val="20"/>
        </w:rPr>
        <w:t xml:space="preserve">Charte d’engagements « Génération Egalité » </w:t>
      </w:r>
      <w:r>
        <w:rPr>
          <w:rFonts w:ascii="Verdana" w:hAnsi="Verdana"/>
          <w:sz w:val="20"/>
          <w:szCs w:val="20"/>
        </w:rPr>
        <w:t xml:space="preserve">de </w:t>
      </w:r>
      <w:r w:rsidR="00FC53A9">
        <w:rPr>
          <w:rFonts w:ascii="Verdana" w:hAnsi="Verdana"/>
          <w:sz w:val="20"/>
          <w:szCs w:val="20"/>
        </w:rPr>
        <w:t xml:space="preserve">la Région </w:t>
      </w:r>
      <w:r>
        <w:rPr>
          <w:rFonts w:ascii="Verdana" w:hAnsi="Verdana"/>
          <w:sz w:val="20"/>
          <w:szCs w:val="20"/>
        </w:rPr>
        <w:t xml:space="preserve">devra être signée par tous les </w:t>
      </w:r>
      <w:r w:rsidR="00250752">
        <w:rPr>
          <w:rFonts w:ascii="Verdana" w:hAnsi="Verdana"/>
          <w:sz w:val="20"/>
          <w:szCs w:val="20"/>
        </w:rPr>
        <w:t xml:space="preserve">porteurs de projet </w:t>
      </w:r>
      <w:r>
        <w:rPr>
          <w:rFonts w:ascii="Verdana" w:hAnsi="Verdana"/>
          <w:sz w:val="20"/>
          <w:szCs w:val="20"/>
        </w:rPr>
        <w:t xml:space="preserve">retenus </w:t>
      </w:r>
      <w:r w:rsidR="00FC53A9">
        <w:rPr>
          <w:rFonts w:ascii="Verdana" w:hAnsi="Verdana"/>
          <w:sz w:val="20"/>
          <w:szCs w:val="20"/>
        </w:rPr>
        <w:t xml:space="preserve">dans le cadre de ce nouvel Appel à Manifestation d’Intérêt. </w:t>
      </w:r>
    </w:p>
    <w:p w14:paraId="02FE9DED" w14:textId="44FC76E9" w:rsidR="00FC53A9" w:rsidRDefault="00FC53A9" w:rsidP="00FC53A9">
      <w:pPr>
        <w:spacing w:after="0" w:line="240" w:lineRule="auto"/>
        <w:jc w:val="both"/>
        <w:rPr>
          <w:rFonts w:ascii="Verdana" w:hAnsi="Verdana"/>
          <w:sz w:val="20"/>
          <w:szCs w:val="20"/>
        </w:rPr>
      </w:pPr>
      <w:r>
        <w:rPr>
          <w:rFonts w:ascii="Verdana" w:hAnsi="Verdana"/>
          <w:sz w:val="20"/>
          <w:szCs w:val="20"/>
        </w:rPr>
        <w:lastRenderedPageBreak/>
        <w:t xml:space="preserve">Jointe en annexe du présent règlement, son objectif est de renforcer une culture commune </w:t>
      </w:r>
      <w:r w:rsidR="003E5C92">
        <w:rPr>
          <w:rFonts w:ascii="Verdana" w:hAnsi="Verdana"/>
          <w:sz w:val="20"/>
          <w:szCs w:val="20"/>
        </w:rPr>
        <w:t xml:space="preserve">autour de « Génération Egalité » </w:t>
      </w:r>
      <w:r>
        <w:rPr>
          <w:rFonts w:ascii="Verdana" w:hAnsi="Verdana"/>
          <w:sz w:val="20"/>
          <w:szCs w:val="20"/>
        </w:rPr>
        <w:t xml:space="preserve">et </w:t>
      </w:r>
      <w:r w:rsidR="00B720C9">
        <w:rPr>
          <w:rFonts w:ascii="Verdana" w:hAnsi="Verdana"/>
          <w:sz w:val="20"/>
          <w:szCs w:val="20"/>
        </w:rPr>
        <w:t xml:space="preserve">de préciser </w:t>
      </w:r>
      <w:r>
        <w:rPr>
          <w:rFonts w:ascii="Verdana" w:hAnsi="Verdana"/>
          <w:sz w:val="20"/>
          <w:szCs w:val="20"/>
        </w:rPr>
        <w:t xml:space="preserve">les engagements des </w:t>
      </w:r>
      <w:r w:rsidR="003E5C92">
        <w:rPr>
          <w:rFonts w:ascii="Verdana" w:hAnsi="Verdana"/>
          <w:sz w:val="20"/>
          <w:szCs w:val="20"/>
        </w:rPr>
        <w:t xml:space="preserve">intervenants et intervenantes </w:t>
      </w:r>
      <w:r>
        <w:rPr>
          <w:rFonts w:ascii="Verdana" w:hAnsi="Verdana"/>
          <w:sz w:val="20"/>
          <w:szCs w:val="20"/>
        </w:rPr>
        <w:t>du dispositif</w:t>
      </w:r>
      <w:r w:rsidR="00B720C9">
        <w:rPr>
          <w:rFonts w:ascii="Verdana" w:hAnsi="Verdana"/>
          <w:sz w:val="20"/>
          <w:szCs w:val="20"/>
        </w:rPr>
        <w:t xml:space="preserve"> auprès des jeunes</w:t>
      </w:r>
      <w:r>
        <w:rPr>
          <w:rFonts w:ascii="Verdana" w:hAnsi="Verdana"/>
          <w:sz w:val="20"/>
          <w:szCs w:val="20"/>
        </w:rPr>
        <w:t xml:space="preserve">.  </w:t>
      </w:r>
    </w:p>
    <w:p w14:paraId="2A3728B2" w14:textId="77777777" w:rsidR="00C64273" w:rsidRDefault="00C64273" w:rsidP="00FC53A9">
      <w:pPr>
        <w:spacing w:after="0" w:line="240" w:lineRule="auto"/>
        <w:jc w:val="both"/>
        <w:rPr>
          <w:rFonts w:ascii="Verdana" w:hAnsi="Verdana"/>
          <w:sz w:val="20"/>
          <w:szCs w:val="20"/>
        </w:rPr>
      </w:pPr>
    </w:p>
    <w:p w14:paraId="66A97945" w14:textId="1E5AE5AF" w:rsidR="00F718E0" w:rsidRPr="00424CD4" w:rsidRDefault="00424CD4" w:rsidP="00424CD4">
      <w:pPr>
        <w:pBdr>
          <w:bottom w:val="single" w:sz="4" w:space="1" w:color="auto"/>
        </w:pBdr>
        <w:shd w:val="clear" w:color="auto" w:fill="92D050"/>
        <w:spacing w:after="0" w:line="240" w:lineRule="auto"/>
        <w:rPr>
          <w:rFonts w:ascii="Verdana" w:hAnsi="Verdana"/>
          <w:b/>
          <w:sz w:val="24"/>
          <w:szCs w:val="24"/>
        </w:rPr>
      </w:pPr>
      <w:r>
        <w:rPr>
          <w:rFonts w:ascii="Verdana" w:hAnsi="Verdana"/>
          <w:b/>
          <w:sz w:val="24"/>
          <w:szCs w:val="24"/>
        </w:rPr>
        <w:t>Critères d’éligibilité</w:t>
      </w:r>
    </w:p>
    <w:p w14:paraId="37F2D88F" w14:textId="7A6AA735" w:rsidR="00F718E0" w:rsidRDefault="00F718E0" w:rsidP="00C708EE">
      <w:pPr>
        <w:spacing w:after="0" w:line="240" w:lineRule="auto"/>
        <w:jc w:val="both"/>
        <w:rPr>
          <w:rFonts w:ascii="Verdana" w:hAnsi="Verdana"/>
          <w:sz w:val="20"/>
          <w:szCs w:val="20"/>
          <w:highlight w:val="yellow"/>
        </w:rPr>
      </w:pPr>
    </w:p>
    <w:p w14:paraId="14C60DBE" w14:textId="0ECEEE58" w:rsidR="004E5CF1" w:rsidRPr="00424CD4" w:rsidRDefault="00424CD4" w:rsidP="00424CD4">
      <w:pPr>
        <w:pStyle w:val="western"/>
        <w:numPr>
          <w:ilvl w:val="0"/>
          <w:numId w:val="21"/>
        </w:numPr>
        <w:spacing w:before="0" w:beforeAutospacing="0" w:after="0" w:afterAutospacing="0"/>
        <w:jc w:val="both"/>
        <w:rPr>
          <w:rFonts w:ascii="Verdana" w:hAnsi="Verdana"/>
          <w:sz w:val="20"/>
          <w:szCs w:val="20"/>
          <w:u w:val="single"/>
        </w:rPr>
      </w:pPr>
      <w:r>
        <w:rPr>
          <w:rFonts w:ascii="Verdana" w:hAnsi="Verdana"/>
          <w:sz w:val="20"/>
          <w:szCs w:val="20"/>
          <w:u w:val="single"/>
        </w:rPr>
        <w:t>Critères communs</w:t>
      </w:r>
      <w:r w:rsidR="004E5CF1" w:rsidRPr="00424CD4">
        <w:rPr>
          <w:rFonts w:ascii="Verdana" w:hAnsi="Verdana"/>
          <w:sz w:val="20"/>
          <w:szCs w:val="20"/>
          <w:u w:val="single"/>
        </w:rPr>
        <w:t xml:space="preserve"> aux 2 niveaux : </w:t>
      </w:r>
    </w:p>
    <w:p w14:paraId="709C5D7B" w14:textId="77777777" w:rsidR="004E5CF1" w:rsidRDefault="004E5CF1" w:rsidP="00B669AA">
      <w:pPr>
        <w:pStyle w:val="western"/>
        <w:spacing w:before="0" w:beforeAutospacing="0" w:after="0" w:afterAutospacing="0"/>
        <w:jc w:val="both"/>
        <w:rPr>
          <w:rFonts w:ascii="Verdana" w:hAnsi="Verdana"/>
          <w:sz w:val="20"/>
          <w:szCs w:val="20"/>
        </w:rPr>
      </w:pPr>
    </w:p>
    <w:p w14:paraId="6987A59C" w14:textId="1A7BB1E0" w:rsidR="00775672" w:rsidRDefault="000C3E6C" w:rsidP="00722897">
      <w:pPr>
        <w:jc w:val="both"/>
        <w:rPr>
          <w:rFonts w:ascii="Verdana" w:hAnsi="Verdana"/>
          <w:sz w:val="20"/>
          <w:szCs w:val="20"/>
        </w:rPr>
      </w:pPr>
      <w:r w:rsidRPr="00CA0E5B">
        <w:rPr>
          <w:rFonts w:ascii="Verdana" w:hAnsi="Verdana"/>
          <w:sz w:val="20"/>
          <w:szCs w:val="20"/>
        </w:rPr>
        <w:t xml:space="preserve">L’appel à manifestation </w:t>
      </w:r>
      <w:r w:rsidR="00D03926" w:rsidRPr="00CA0E5B">
        <w:rPr>
          <w:rFonts w:ascii="Verdana" w:hAnsi="Verdana"/>
          <w:sz w:val="20"/>
          <w:szCs w:val="20"/>
        </w:rPr>
        <w:t xml:space="preserve">d’intérêt </w:t>
      </w:r>
      <w:r w:rsidR="003A1694" w:rsidRPr="00CA0E5B">
        <w:rPr>
          <w:rFonts w:ascii="Verdana" w:hAnsi="Verdana"/>
          <w:sz w:val="20"/>
          <w:szCs w:val="20"/>
        </w:rPr>
        <w:t>s’adresse</w:t>
      </w:r>
      <w:r w:rsidRPr="00CA0E5B">
        <w:rPr>
          <w:rFonts w:ascii="Verdana" w:hAnsi="Verdana"/>
          <w:sz w:val="20"/>
          <w:szCs w:val="20"/>
        </w:rPr>
        <w:t xml:space="preserve"> aux </w:t>
      </w:r>
      <w:r w:rsidR="007524D6">
        <w:rPr>
          <w:rFonts w:ascii="Verdana" w:hAnsi="Verdana"/>
          <w:sz w:val="20"/>
          <w:szCs w:val="20"/>
        </w:rPr>
        <w:t>personnes morales de droit privé</w:t>
      </w:r>
      <w:r w:rsidR="007524D6" w:rsidRPr="00CA0E5B">
        <w:rPr>
          <w:rFonts w:ascii="Verdana" w:hAnsi="Verdana"/>
          <w:sz w:val="20"/>
          <w:szCs w:val="20"/>
        </w:rPr>
        <w:t xml:space="preserve"> </w:t>
      </w:r>
      <w:r w:rsidRPr="00CA0E5B">
        <w:rPr>
          <w:rFonts w:ascii="Verdana" w:hAnsi="Verdana"/>
          <w:sz w:val="20"/>
          <w:szCs w:val="20"/>
        </w:rPr>
        <w:t>à but non luc</w:t>
      </w:r>
      <w:r w:rsidR="006C7B74" w:rsidRPr="00CA0E5B">
        <w:rPr>
          <w:rFonts w:ascii="Verdana" w:hAnsi="Verdana"/>
          <w:sz w:val="20"/>
          <w:szCs w:val="20"/>
        </w:rPr>
        <w:t xml:space="preserve">ratif </w:t>
      </w:r>
      <w:r w:rsidR="001A32E7" w:rsidRPr="00424CD4">
        <w:rPr>
          <w:rFonts w:ascii="Verdana" w:hAnsi="Verdana"/>
          <w:sz w:val="20"/>
          <w:szCs w:val="20"/>
        </w:rPr>
        <w:t xml:space="preserve">ayant un siège, une délégation ou un établissement en Occitanie et </w:t>
      </w:r>
      <w:r w:rsidR="004E5CF1">
        <w:rPr>
          <w:rFonts w:ascii="Verdana" w:hAnsi="Verdana"/>
          <w:sz w:val="20"/>
          <w:szCs w:val="20"/>
        </w:rPr>
        <w:t>dont les équipes mobilisées sur Génération Egalité</w:t>
      </w:r>
      <w:r w:rsidR="00424CD4">
        <w:rPr>
          <w:rFonts w:ascii="Verdana" w:hAnsi="Verdana"/>
          <w:sz w:val="20"/>
          <w:szCs w:val="20"/>
        </w:rPr>
        <w:t> </w:t>
      </w:r>
      <w:r w:rsidR="00AA2326">
        <w:rPr>
          <w:rFonts w:ascii="Verdana" w:hAnsi="Verdana"/>
          <w:sz w:val="20"/>
          <w:szCs w:val="20"/>
        </w:rPr>
        <w:t>:</w:t>
      </w:r>
      <w:r w:rsidR="00775672">
        <w:rPr>
          <w:rFonts w:ascii="Verdana" w:hAnsi="Verdana"/>
          <w:sz w:val="20"/>
          <w:szCs w:val="20"/>
        </w:rPr>
        <w:t xml:space="preserve"> </w:t>
      </w:r>
    </w:p>
    <w:p w14:paraId="704A8E8E" w14:textId="3AD3909E" w:rsidR="00775672" w:rsidRDefault="004E5CF1" w:rsidP="00722897">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 xml:space="preserve">ont </w:t>
      </w:r>
      <w:r w:rsidR="00F5575E" w:rsidRPr="00CA0E5B">
        <w:rPr>
          <w:rFonts w:ascii="Verdana" w:hAnsi="Verdana"/>
          <w:sz w:val="20"/>
          <w:szCs w:val="20"/>
        </w:rPr>
        <w:t>une expérience confirmée en matière de sensibilisation et d’information des jeunes</w:t>
      </w:r>
      <w:r w:rsidR="00AA2326">
        <w:rPr>
          <w:rFonts w:ascii="Verdana" w:hAnsi="Verdana"/>
          <w:sz w:val="20"/>
          <w:szCs w:val="20"/>
        </w:rPr>
        <w:t xml:space="preserve"> sur l’égalité filles</w:t>
      </w:r>
      <w:r w:rsidR="00B720C9">
        <w:rPr>
          <w:rFonts w:ascii="Verdana" w:hAnsi="Verdana"/>
          <w:sz w:val="20"/>
          <w:szCs w:val="20"/>
        </w:rPr>
        <w:t>-</w:t>
      </w:r>
      <w:r w:rsidR="00AA2326">
        <w:rPr>
          <w:rFonts w:ascii="Verdana" w:hAnsi="Verdana"/>
          <w:sz w:val="20"/>
          <w:szCs w:val="20"/>
        </w:rPr>
        <w:t>garçons et l’égalité des genres ;</w:t>
      </w:r>
    </w:p>
    <w:p w14:paraId="1B5C8D34" w14:textId="11F04E40" w:rsidR="005C6F5E" w:rsidRDefault="004E5CF1" w:rsidP="00722897">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 xml:space="preserve">ont </w:t>
      </w:r>
      <w:r w:rsidR="00775672">
        <w:rPr>
          <w:rFonts w:ascii="Verdana" w:hAnsi="Verdana"/>
          <w:sz w:val="20"/>
          <w:szCs w:val="20"/>
        </w:rPr>
        <w:t>une expertise</w:t>
      </w:r>
      <w:r w:rsidR="00D409AB">
        <w:rPr>
          <w:rFonts w:ascii="Verdana" w:hAnsi="Verdana"/>
          <w:sz w:val="20"/>
          <w:szCs w:val="20"/>
        </w:rPr>
        <w:t xml:space="preserve"> sur les sujets </w:t>
      </w:r>
      <w:r>
        <w:rPr>
          <w:rFonts w:ascii="Verdana" w:hAnsi="Verdana"/>
          <w:sz w:val="20"/>
          <w:szCs w:val="20"/>
        </w:rPr>
        <w:t>Génération Egalité</w:t>
      </w:r>
      <w:r w:rsidR="00A917E9">
        <w:rPr>
          <w:rFonts w:ascii="Verdana" w:hAnsi="Verdana"/>
          <w:sz w:val="20"/>
          <w:szCs w:val="20"/>
        </w:rPr>
        <w:t xml:space="preserve"> </w:t>
      </w:r>
      <w:r>
        <w:rPr>
          <w:rFonts w:ascii="Verdana" w:hAnsi="Verdana"/>
          <w:sz w:val="20"/>
          <w:szCs w:val="20"/>
        </w:rPr>
        <w:t>précités </w:t>
      </w:r>
      <w:r w:rsidR="00AA2326">
        <w:rPr>
          <w:rFonts w:ascii="Verdana" w:hAnsi="Verdana"/>
          <w:sz w:val="20"/>
          <w:szCs w:val="20"/>
        </w:rPr>
        <w:t>;</w:t>
      </w:r>
    </w:p>
    <w:p w14:paraId="4AF69F27" w14:textId="6FF7868D" w:rsidR="009D5F5A" w:rsidRPr="000714AF" w:rsidRDefault="009D5F5A" w:rsidP="00722897">
      <w:pPr>
        <w:pStyle w:val="western"/>
        <w:numPr>
          <w:ilvl w:val="0"/>
          <w:numId w:val="3"/>
        </w:numPr>
        <w:spacing w:before="0" w:beforeAutospacing="0" w:after="0" w:afterAutospacing="0"/>
        <w:jc w:val="both"/>
        <w:rPr>
          <w:rFonts w:ascii="Verdana" w:hAnsi="Verdana"/>
          <w:sz w:val="20"/>
          <w:szCs w:val="20"/>
        </w:rPr>
      </w:pPr>
      <w:r w:rsidRPr="000714AF">
        <w:rPr>
          <w:rFonts w:ascii="Verdana" w:hAnsi="Verdana"/>
          <w:sz w:val="20"/>
          <w:szCs w:val="20"/>
        </w:rPr>
        <w:t>connaissance du système éducatif et de ses acteurs internes aux établissements</w:t>
      </w:r>
    </w:p>
    <w:p w14:paraId="4BEF4553" w14:textId="76A80D48" w:rsidR="00233CA4" w:rsidRDefault="004E5CF1" w:rsidP="00696D06">
      <w:pPr>
        <w:pStyle w:val="Paragraphedeliste"/>
        <w:numPr>
          <w:ilvl w:val="0"/>
          <w:numId w:val="3"/>
        </w:numPr>
        <w:autoSpaceDE w:val="0"/>
        <w:autoSpaceDN w:val="0"/>
        <w:adjustRightInd w:val="0"/>
        <w:spacing w:after="0" w:line="240" w:lineRule="auto"/>
        <w:jc w:val="both"/>
        <w:rPr>
          <w:rFonts w:ascii="Verdana" w:hAnsi="Verdana"/>
          <w:sz w:val="20"/>
          <w:szCs w:val="20"/>
        </w:rPr>
      </w:pPr>
      <w:r w:rsidRPr="000714AF">
        <w:rPr>
          <w:rFonts w:ascii="Verdana" w:hAnsi="Verdana"/>
          <w:sz w:val="20"/>
          <w:szCs w:val="20"/>
        </w:rPr>
        <w:t xml:space="preserve">ont </w:t>
      </w:r>
      <w:r w:rsidR="00D409AB" w:rsidRPr="000714AF">
        <w:rPr>
          <w:rFonts w:ascii="Verdana" w:hAnsi="Verdana"/>
          <w:sz w:val="20"/>
          <w:szCs w:val="20"/>
        </w:rPr>
        <w:t xml:space="preserve">des capacités avérées </w:t>
      </w:r>
      <w:r w:rsidR="00AA2326" w:rsidRPr="000714AF">
        <w:rPr>
          <w:rFonts w:ascii="Verdana" w:hAnsi="Verdana"/>
          <w:sz w:val="20"/>
          <w:szCs w:val="20"/>
        </w:rPr>
        <w:t>pour accueillir la parole des personnes victimes de violences.</w:t>
      </w:r>
      <w:r w:rsidR="00696D06">
        <w:rPr>
          <w:rFonts w:ascii="Verdana" w:hAnsi="Verdana"/>
          <w:sz w:val="20"/>
          <w:szCs w:val="20"/>
        </w:rPr>
        <w:t xml:space="preserve"> </w:t>
      </w:r>
      <w:r w:rsidR="009D5F5A" w:rsidRPr="000714AF">
        <w:rPr>
          <w:rFonts w:ascii="Verdana" w:hAnsi="Verdana"/>
          <w:sz w:val="20"/>
          <w:szCs w:val="20"/>
        </w:rPr>
        <w:t>(être à l’écoute et savoir orienter vers les professionnels de l’éducation nationale ou des partenaires extérieurs)</w:t>
      </w:r>
      <w:r w:rsidR="00233CA4">
        <w:rPr>
          <w:rFonts w:ascii="Verdana" w:hAnsi="Verdana"/>
          <w:sz w:val="20"/>
          <w:szCs w:val="20"/>
        </w:rPr>
        <w:t xml:space="preserve"> les intervenants auront suivi une formation sur l’accueil de la parole et pourront mettre en place une orientation des élèves qui feraient des révélations lors des séances en proximité avec l’éducative.</w:t>
      </w:r>
      <w:commentRangeStart w:id="0"/>
      <w:commentRangeEnd w:id="0"/>
      <w:r w:rsidR="00233CA4">
        <w:rPr>
          <w:rStyle w:val="Marquedecommentaire"/>
        </w:rPr>
        <w:commentReference w:id="0"/>
      </w:r>
    </w:p>
    <w:p w14:paraId="78AED387" w14:textId="0A53F424" w:rsidR="005B28FD" w:rsidRPr="000714AF" w:rsidRDefault="00CA5E10" w:rsidP="00722897">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 xml:space="preserve">ont une </w:t>
      </w:r>
      <w:r w:rsidR="005B28FD">
        <w:rPr>
          <w:rFonts w:ascii="Verdana" w:hAnsi="Verdana"/>
          <w:sz w:val="20"/>
          <w:szCs w:val="20"/>
        </w:rPr>
        <w:t>capacité à déployer le projet sur l’année scolaire N+1</w:t>
      </w:r>
    </w:p>
    <w:p w14:paraId="17352960" w14:textId="2FA7ABC0" w:rsidR="004E5CF1" w:rsidRDefault="004E5CF1" w:rsidP="00722897">
      <w:pPr>
        <w:pStyle w:val="western"/>
        <w:spacing w:before="0" w:beforeAutospacing="0" w:after="0" w:afterAutospacing="0"/>
        <w:jc w:val="both"/>
        <w:rPr>
          <w:rFonts w:ascii="Verdana" w:hAnsi="Verdana"/>
          <w:sz w:val="20"/>
          <w:szCs w:val="20"/>
        </w:rPr>
      </w:pPr>
    </w:p>
    <w:p w14:paraId="4E74A2A4" w14:textId="41988FB2" w:rsidR="004E5CF1" w:rsidRPr="00424CD4" w:rsidRDefault="00424CD4" w:rsidP="00424CD4">
      <w:pPr>
        <w:pStyle w:val="western"/>
        <w:numPr>
          <w:ilvl w:val="0"/>
          <w:numId w:val="21"/>
        </w:numPr>
        <w:spacing w:before="0" w:beforeAutospacing="0" w:after="0" w:afterAutospacing="0"/>
        <w:jc w:val="both"/>
        <w:rPr>
          <w:rFonts w:ascii="Verdana" w:hAnsi="Verdana"/>
          <w:sz w:val="20"/>
          <w:szCs w:val="20"/>
          <w:u w:val="single"/>
        </w:rPr>
      </w:pPr>
      <w:r>
        <w:rPr>
          <w:rFonts w:ascii="Verdana" w:hAnsi="Verdana"/>
          <w:sz w:val="20"/>
          <w:szCs w:val="20"/>
          <w:u w:val="single"/>
        </w:rPr>
        <w:t>Critères</w:t>
      </w:r>
      <w:r w:rsidR="004E5CF1" w:rsidRPr="00424CD4">
        <w:rPr>
          <w:rFonts w:ascii="Verdana" w:hAnsi="Verdana"/>
          <w:sz w:val="20"/>
          <w:szCs w:val="20"/>
          <w:u w:val="single"/>
        </w:rPr>
        <w:t xml:space="preserve"> </w:t>
      </w:r>
      <w:r w:rsidR="00497DAA" w:rsidRPr="00424CD4">
        <w:rPr>
          <w:rFonts w:ascii="Verdana" w:hAnsi="Verdana"/>
          <w:sz w:val="20"/>
          <w:szCs w:val="20"/>
          <w:u w:val="single"/>
        </w:rPr>
        <w:t>spécifiques aux candidatures du</w:t>
      </w:r>
      <w:r w:rsidR="004E5CF1" w:rsidRPr="00424CD4">
        <w:rPr>
          <w:rFonts w:ascii="Verdana" w:hAnsi="Verdana"/>
          <w:sz w:val="20"/>
          <w:szCs w:val="20"/>
          <w:u w:val="single"/>
        </w:rPr>
        <w:t xml:space="preserve"> niveau 2 :</w:t>
      </w:r>
    </w:p>
    <w:p w14:paraId="47E1123A" w14:textId="77777777" w:rsidR="00424CD4" w:rsidRDefault="00424CD4" w:rsidP="00424CD4">
      <w:pPr>
        <w:pStyle w:val="western"/>
        <w:spacing w:before="0" w:beforeAutospacing="0" w:after="0" w:afterAutospacing="0"/>
        <w:ind w:left="1428"/>
        <w:jc w:val="both"/>
        <w:rPr>
          <w:rFonts w:ascii="Verdana" w:hAnsi="Verdana"/>
          <w:sz w:val="20"/>
          <w:szCs w:val="20"/>
        </w:rPr>
      </w:pPr>
    </w:p>
    <w:p w14:paraId="3450A6F3" w14:textId="192EB93D" w:rsidR="004E5CF1" w:rsidRDefault="004E5CF1" w:rsidP="00722897">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être formés sur les sujets Génération Egalité précités</w:t>
      </w:r>
    </w:p>
    <w:p w14:paraId="0D667AB7" w14:textId="138C4E64" w:rsidR="004E5CF1" w:rsidRDefault="004E5CF1" w:rsidP="00722897">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 xml:space="preserve">être en capacité de former les </w:t>
      </w:r>
      <w:r w:rsidR="007524D6">
        <w:rPr>
          <w:rFonts w:ascii="Verdana" w:hAnsi="Verdana"/>
          <w:sz w:val="20"/>
          <w:szCs w:val="20"/>
        </w:rPr>
        <w:t xml:space="preserve">porteurs de projet </w:t>
      </w:r>
      <w:r>
        <w:rPr>
          <w:rFonts w:ascii="Verdana" w:hAnsi="Verdana"/>
          <w:sz w:val="20"/>
          <w:szCs w:val="20"/>
        </w:rPr>
        <w:t xml:space="preserve">de niveau 3 </w:t>
      </w:r>
    </w:p>
    <w:p w14:paraId="7FBF504B" w14:textId="428A3E31" w:rsidR="00B76091" w:rsidRDefault="00B76091" w:rsidP="00722897">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les actions proposées doivent couvrir l’ensemble du territoire régional</w:t>
      </w:r>
    </w:p>
    <w:p w14:paraId="7ED01A3E" w14:textId="08A80B34" w:rsidR="00B76091" w:rsidRPr="00055266" w:rsidRDefault="00B76091" w:rsidP="00B76091">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Capacité à</w:t>
      </w:r>
      <w:r w:rsidRPr="00055266">
        <w:rPr>
          <w:rFonts w:ascii="Verdana" w:hAnsi="Verdana"/>
          <w:sz w:val="20"/>
          <w:szCs w:val="20"/>
        </w:rPr>
        <w:t xml:space="preserve"> coordonner le déploiement de la séance type de sensibilisation </w:t>
      </w:r>
    </w:p>
    <w:p w14:paraId="4C80A894" w14:textId="77777777" w:rsidR="00B76091" w:rsidRDefault="00B76091" w:rsidP="00722897">
      <w:pPr>
        <w:pStyle w:val="western"/>
        <w:numPr>
          <w:ilvl w:val="0"/>
          <w:numId w:val="3"/>
        </w:numPr>
        <w:spacing w:before="0" w:beforeAutospacing="0" w:after="0" w:afterAutospacing="0"/>
        <w:jc w:val="both"/>
        <w:rPr>
          <w:rFonts w:ascii="Verdana" w:hAnsi="Verdana"/>
          <w:sz w:val="20"/>
          <w:szCs w:val="20"/>
        </w:rPr>
      </w:pPr>
    </w:p>
    <w:p w14:paraId="020389D9" w14:textId="77777777" w:rsidR="004E5CF1" w:rsidRPr="00CA0E5B" w:rsidRDefault="004E5CF1" w:rsidP="00722897">
      <w:pPr>
        <w:pStyle w:val="western"/>
        <w:spacing w:before="0" w:beforeAutospacing="0" w:after="0" w:afterAutospacing="0"/>
        <w:jc w:val="both"/>
        <w:rPr>
          <w:rFonts w:ascii="Verdana" w:hAnsi="Verdana"/>
          <w:sz w:val="20"/>
          <w:szCs w:val="20"/>
        </w:rPr>
      </w:pPr>
    </w:p>
    <w:p w14:paraId="60C48B0E" w14:textId="19D38073" w:rsidR="00F5575E" w:rsidRPr="00CA0E5B" w:rsidRDefault="005B28FD" w:rsidP="00722897">
      <w:pPr>
        <w:pStyle w:val="western"/>
        <w:spacing w:before="0" w:beforeAutospacing="0" w:after="0" w:afterAutospacing="0"/>
        <w:jc w:val="both"/>
        <w:rPr>
          <w:rFonts w:ascii="Verdana" w:hAnsi="Verdana"/>
          <w:sz w:val="20"/>
          <w:szCs w:val="20"/>
        </w:rPr>
      </w:pPr>
      <w:r>
        <w:rPr>
          <w:rFonts w:ascii="Verdana" w:hAnsi="Verdana"/>
          <w:sz w:val="20"/>
          <w:szCs w:val="20"/>
        </w:rPr>
        <w:t>Le porteur de projet</w:t>
      </w:r>
      <w:r w:rsidR="00F5575E" w:rsidRPr="00CA0E5B">
        <w:rPr>
          <w:rFonts w:ascii="Verdana" w:hAnsi="Verdana"/>
          <w:sz w:val="20"/>
          <w:szCs w:val="20"/>
        </w:rPr>
        <w:t xml:space="preserve"> ne peut faire acte de candidature que pour un des deux </w:t>
      </w:r>
      <w:r w:rsidR="00D03926" w:rsidRPr="00CA0E5B">
        <w:rPr>
          <w:rFonts w:ascii="Verdana" w:hAnsi="Verdana"/>
          <w:sz w:val="20"/>
          <w:szCs w:val="20"/>
        </w:rPr>
        <w:t>niveaux d’intervention (niveau 2 ou niveau 3)</w:t>
      </w:r>
      <w:r w:rsidR="00F5575E" w:rsidRPr="00CA0E5B">
        <w:rPr>
          <w:rFonts w:ascii="Verdana" w:hAnsi="Verdana"/>
          <w:sz w:val="20"/>
          <w:szCs w:val="20"/>
        </w:rPr>
        <w:t>.</w:t>
      </w:r>
    </w:p>
    <w:p w14:paraId="1FA50657" w14:textId="77777777" w:rsidR="00B720C9" w:rsidRPr="000F6FBA" w:rsidRDefault="00B720C9" w:rsidP="00B669AA">
      <w:pPr>
        <w:pBdr>
          <w:bottom w:val="single" w:sz="4" w:space="1" w:color="auto"/>
        </w:pBdr>
        <w:spacing w:after="0" w:line="240" w:lineRule="auto"/>
        <w:rPr>
          <w:rFonts w:ascii="Verdana" w:hAnsi="Verdana"/>
          <w:b/>
          <w:sz w:val="20"/>
          <w:szCs w:val="20"/>
        </w:rPr>
      </w:pPr>
    </w:p>
    <w:p w14:paraId="08728940" w14:textId="52CF047C" w:rsidR="00FB6A4D" w:rsidRPr="000F6FBA" w:rsidRDefault="00424CD4" w:rsidP="00424CD4">
      <w:pPr>
        <w:pBdr>
          <w:bottom w:val="single" w:sz="4" w:space="1" w:color="auto"/>
        </w:pBdr>
        <w:shd w:val="clear" w:color="auto" w:fill="92D050"/>
        <w:spacing w:after="0" w:line="240" w:lineRule="auto"/>
        <w:rPr>
          <w:rFonts w:ascii="Verdana" w:hAnsi="Verdana"/>
          <w:b/>
          <w:sz w:val="20"/>
          <w:szCs w:val="20"/>
        </w:rPr>
      </w:pPr>
      <w:r>
        <w:rPr>
          <w:rFonts w:ascii="Verdana" w:hAnsi="Verdana"/>
          <w:b/>
        </w:rPr>
        <w:t>Critères de sélectio</w:t>
      </w:r>
      <w:r w:rsidR="00CA5E10">
        <w:rPr>
          <w:rFonts w:ascii="Verdana" w:hAnsi="Verdana"/>
          <w:b/>
        </w:rPr>
        <w:t>n</w:t>
      </w:r>
    </w:p>
    <w:p w14:paraId="69F2AA68" w14:textId="77777777" w:rsidR="00696D06" w:rsidRDefault="00696D06" w:rsidP="00696D06">
      <w:pPr>
        <w:pStyle w:val="western"/>
        <w:spacing w:before="0" w:beforeAutospacing="0" w:after="0" w:afterAutospacing="0"/>
        <w:ind w:left="720"/>
        <w:jc w:val="both"/>
        <w:rPr>
          <w:rFonts w:ascii="Verdana" w:hAnsi="Verdana"/>
          <w:sz w:val="20"/>
          <w:szCs w:val="20"/>
        </w:rPr>
      </w:pPr>
    </w:p>
    <w:p w14:paraId="4CF0589A" w14:textId="281287DB" w:rsidR="007F17D5" w:rsidRDefault="007F17D5" w:rsidP="00D16C3C">
      <w:pPr>
        <w:pStyle w:val="western"/>
        <w:numPr>
          <w:ilvl w:val="0"/>
          <w:numId w:val="3"/>
        </w:numPr>
        <w:spacing w:before="0" w:beforeAutospacing="0" w:after="0" w:afterAutospacing="0"/>
        <w:jc w:val="both"/>
        <w:rPr>
          <w:rFonts w:ascii="Verdana" w:hAnsi="Verdana"/>
          <w:sz w:val="20"/>
          <w:szCs w:val="20"/>
        </w:rPr>
      </w:pPr>
      <w:r w:rsidRPr="00CA0E5B">
        <w:rPr>
          <w:rFonts w:ascii="Verdana" w:hAnsi="Verdana"/>
          <w:sz w:val="20"/>
          <w:szCs w:val="20"/>
        </w:rPr>
        <w:t>Capacité</w:t>
      </w:r>
      <w:r w:rsidR="00B8363E">
        <w:rPr>
          <w:rFonts w:ascii="Verdana" w:hAnsi="Verdana"/>
          <w:sz w:val="20"/>
          <w:szCs w:val="20"/>
        </w:rPr>
        <w:t>s</w:t>
      </w:r>
      <w:r w:rsidRPr="00CA0E5B">
        <w:rPr>
          <w:rFonts w:ascii="Verdana" w:hAnsi="Verdana"/>
          <w:sz w:val="20"/>
          <w:szCs w:val="20"/>
        </w:rPr>
        <w:t xml:space="preserve"> </w:t>
      </w:r>
      <w:r w:rsidR="00B13830" w:rsidRPr="00CA0E5B">
        <w:rPr>
          <w:rFonts w:ascii="Verdana" w:hAnsi="Verdana"/>
          <w:sz w:val="20"/>
          <w:szCs w:val="20"/>
        </w:rPr>
        <w:t>et expérience</w:t>
      </w:r>
      <w:r w:rsidR="00B8363E">
        <w:rPr>
          <w:rFonts w:ascii="Verdana" w:hAnsi="Verdana"/>
          <w:sz w:val="20"/>
          <w:szCs w:val="20"/>
        </w:rPr>
        <w:t>s</w:t>
      </w:r>
      <w:r w:rsidR="00B13830" w:rsidRPr="00CA0E5B">
        <w:rPr>
          <w:rFonts w:ascii="Verdana" w:hAnsi="Verdana"/>
          <w:sz w:val="20"/>
          <w:szCs w:val="20"/>
        </w:rPr>
        <w:t xml:space="preserve"> </w:t>
      </w:r>
      <w:r w:rsidRPr="00CA0E5B">
        <w:rPr>
          <w:rFonts w:ascii="Verdana" w:hAnsi="Verdana"/>
          <w:sz w:val="20"/>
          <w:szCs w:val="20"/>
        </w:rPr>
        <w:t>à travailler en lien avec les établissements scolaires et d’enseignement cibles</w:t>
      </w:r>
    </w:p>
    <w:p w14:paraId="6174B5CD" w14:textId="35399046" w:rsidR="00D97AD9" w:rsidRPr="00055266" w:rsidRDefault="00D97AD9" w:rsidP="00D97AD9">
      <w:pPr>
        <w:pStyle w:val="western"/>
        <w:numPr>
          <w:ilvl w:val="0"/>
          <w:numId w:val="3"/>
        </w:numPr>
        <w:spacing w:before="0" w:beforeAutospacing="0" w:after="0" w:afterAutospacing="0"/>
        <w:jc w:val="both"/>
        <w:rPr>
          <w:rFonts w:ascii="Verdana" w:hAnsi="Verdana"/>
          <w:sz w:val="20"/>
          <w:szCs w:val="20"/>
        </w:rPr>
      </w:pPr>
      <w:r w:rsidRPr="00055266">
        <w:rPr>
          <w:rFonts w:ascii="Verdana" w:hAnsi="Verdana"/>
          <w:sz w:val="20"/>
          <w:szCs w:val="20"/>
        </w:rPr>
        <w:t xml:space="preserve">Qualité et innovation </w:t>
      </w:r>
      <w:r w:rsidRPr="0075794D">
        <w:rPr>
          <w:rFonts w:ascii="Verdana" w:hAnsi="Verdana"/>
          <w:sz w:val="20"/>
          <w:szCs w:val="20"/>
        </w:rPr>
        <w:t xml:space="preserve">des </w:t>
      </w:r>
      <w:r w:rsidR="009D5F5A" w:rsidRPr="0075794D">
        <w:rPr>
          <w:rFonts w:ascii="Verdana" w:hAnsi="Verdana"/>
          <w:sz w:val="20"/>
          <w:szCs w:val="20"/>
        </w:rPr>
        <w:t>actions</w:t>
      </w:r>
      <w:r w:rsidR="009D5F5A">
        <w:rPr>
          <w:rFonts w:ascii="Verdana" w:hAnsi="Verdana"/>
          <w:sz w:val="20"/>
          <w:szCs w:val="20"/>
        </w:rPr>
        <w:t xml:space="preserve"> de </w:t>
      </w:r>
      <w:r w:rsidRPr="00055266">
        <w:rPr>
          <w:rFonts w:ascii="Verdana" w:hAnsi="Verdana"/>
          <w:sz w:val="20"/>
          <w:szCs w:val="20"/>
        </w:rPr>
        <w:t xml:space="preserve">sensibilisation proposées </w:t>
      </w:r>
    </w:p>
    <w:p w14:paraId="3FDD3303" w14:textId="3CD6AAED" w:rsidR="00B13830" w:rsidRPr="00CA0E5B" w:rsidRDefault="00B13830" w:rsidP="00D16C3C">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Compétences pédagogiques pour mener à bien des interventions au sein de groupes de jeunes - format classe</w:t>
      </w:r>
      <w:r w:rsidR="00B720C9">
        <w:rPr>
          <w:rFonts w:ascii="Verdana" w:hAnsi="Verdana"/>
          <w:sz w:val="20"/>
          <w:szCs w:val="20"/>
        </w:rPr>
        <w:t>, voir au-delà pour le niveau 3</w:t>
      </w:r>
      <w:r>
        <w:rPr>
          <w:rFonts w:ascii="Verdana" w:hAnsi="Verdana"/>
          <w:sz w:val="20"/>
          <w:szCs w:val="20"/>
        </w:rPr>
        <w:t>-</w:t>
      </w:r>
    </w:p>
    <w:p w14:paraId="3B83DE24" w14:textId="6B1E169E" w:rsidR="007F17D5" w:rsidRDefault="007F17D5" w:rsidP="00D16C3C">
      <w:pPr>
        <w:pStyle w:val="western"/>
        <w:numPr>
          <w:ilvl w:val="0"/>
          <w:numId w:val="3"/>
        </w:numPr>
        <w:spacing w:before="0" w:beforeAutospacing="0" w:after="0" w:afterAutospacing="0"/>
        <w:jc w:val="both"/>
        <w:rPr>
          <w:rFonts w:ascii="Verdana" w:hAnsi="Verdana"/>
          <w:sz w:val="20"/>
          <w:szCs w:val="20"/>
        </w:rPr>
      </w:pPr>
      <w:r w:rsidRPr="00CA0E5B">
        <w:rPr>
          <w:rFonts w:ascii="Verdana" w:hAnsi="Verdana"/>
          <w:sz w:val="20"/>
          <w:szCs w:val="20"/>
        </w:rPr>
        <w:t xml:space="preserve">Expériences de projets menés en direction et avec des publics jeunes tels que ceux ciblés </w:t>
      </w:r>
    </w:p>
    <w:p w14:paraId="7D89A921" w14:textId="665D794F" w:rsidR="00D97AD9" w:rsidRDefault="00D97AD9" w:rsidP="00D97AD9">
      <w:pPr>
        <w:pStyle w:val="western"/>
        <w:numPr>
          <w:ilvl w:val="0"/>
          <w:numId w:val="3"/>
        </w:numPr>
        <w:spacing w:before="0" w:beforeAutospacing="0" w:after="0" w:afterAutospacing="0"/>
        <w:jc w:val="both"/>
        <w:rPr>
          <w:rFonts w:ascii="Verdana" w:hAnsi="Verdana"/>
          <w:sz w:val="20"/>
          <w:szCs w:val="20"/>
        </w:rPr>
      </w:pPr>
      <w:r w:rsidRPr="00CA0E5B">
        <w:rPr>
          <w:rFonts w:ascii="Verdana" w:hAnsi="Verdana"/>
          <w:sz w:val="20"/>
          <w:szCs w:val="20"/>
        </w:rPr>
        <w:t xml:space="preserve">Organisation et moyens pour participer activement au réseau des partenaires </w:t>
      </w:r>
      <w:r w:rsidR="00B720C9">
        <w:rPr>
          <w:rFonts w:ascii="Verdana" w:hAnsi="Verdana"/>
          <w:sz w:val="20"/>
          <w:szCs w:val="20"/>
        </w:rPr>
        <w:t>Génération Egalité</w:t>
      </w:r>
    </w:p>
    <w:p w14:paraId="4F3A0EF6" w14:textId="03334C88" w:rsidR="00B13830" w:rsidRDefault="00B13830" w:rsidP="00AF7A45">
      <w:pPr>
        <w:pStyle w:val="western"/>
        <w:numPr>
          <w:ilvl w:val="0"/>
          <w:numId w:val="3"/>
        </w:numPr>
        <w:spacing w:before="0" w:beforeAutospacing="0" w:after="0" w:afterAutospacing="0"/>
        <w:jc w:val="both"/>
        <w:rPr>
          <w:rFonts w:ascii="Verdana" w:hAnsi="Verdana"/>
          <w:sz w:val="20"/>
          <w:szCs w:val="20"/>
        </w:rPr>
      </w:pPr>
      <w:r w:rsidRPr="00CA0E5B">
        <w:rPr>
          <w:rFonts w:ascii="Verdana" w:hAnsi="Verdana"/>
          <w:sz w:val="20"/>
          <w:szCs w:val="20"/>
        </w:rPr>
        <w:t>Expérience</w:t>
      </w:r>
      <w:r w:rsidR="00B8363E">
        <w:rPr>
          <w:rFonts w:ascii="Verdana" w:hAnsi="Verdana"/>
          <w:sz w:val="20"/>
          <w:szCs w:val="20"/>
        </w:rPr>
        <w:t>s</w:t>
      </w:r>
      <w:r w:rsidRPr="00CA0E5B">
        <w:rPr>
          <w:rFonts w:ascii="Verdana" w:hAnsi="Verdana"/>
          <w:sz w:val="20"/>
          <w:szCs w:val="20"/>
        </w:rPr>
        <w:t xml:space="preserve"> de partenariats</w:t>
      </w:r>
      <w:r>
        <w:rPr>
          <w:rFonts w:ascii="Verdana" w:hAnsi="Verdana"/>
          <w:sz w:val="20"/>
          <w:szCs w:val="20"/>
        </w:rPr>
        <w:t xml:space="preserve"> avec des collectivités ou pouvoirs publics</w:t>
      </w:r>
    </w:p>
    <w:p w14:paraId="5C8DB6A1" w14:textId="3433A7FA" w:rsidR="00FD230C" w:rsidRPr="00CA0E5B" w:rsidRDefault="00FD230C" w:rsidP="00AF7A45">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 xml:space="preserve">Connaissances de l’éco système local </w:t>
      </w:r>
      <w:r w:rsidR="000D0622">
        <w:rPr>
          <w:rFonts w:ascii="Verdana" w:hAnsi="Verdana"/>
          <w:sz w:val="20"/>
          <w:szCs w:val="20"/>
        </w:rPr>
        <w:t xml:space="preserve">(à l’échelon départemental) </w:t>
      </w:r>
      <w:r>
        <w:rPr>
          <w:rFonts w:ascii="Verdana" w:hAnsi="Verdana"/>
          <w:sz w:val="20"/>
          <w:szCs w:val="20"/>
        </w:rPr>
        <w:t>de prise en charge des victimes de violences</w:t>
      </w:r>
      <w:r w:rsidR="000D0622">
        <w:rPr>
          <w:rFonts w:ascii="Verdana" w:hAnsi="Verdana"/>
          <w:sz w:val="20"/>
          <w:szCs w:val="20"/>
        </w:rPr>
        <w:t xml:space="preserve"> : relais associatifs, interlocuteurs et interlocutrices dans le domaine de la justice et des forces de l’ordre, etc. </w:t>
      </w:r>
      <w:r>
        <w:rPr>
          <w:rFonts w:ascii="Verdana" w:hAnsi="Verdana"/>
          <w:sz w:val="20"/>
          <w:szCs w:val="20"/>
        </w:rPr>
        <w:t xml:space="preserve">  </w:t>
      </w:r>
    </w:p>
    <w:p w14:paraId="234DEEAE" w14:textId="5AA7DF52" w:rsidR="00B0476D" w:rsidRPr="009C3AC6" w:rsidRDefault="00B0476D" w:rsidP="005F2FEF">
      <w:pPr>
        <w:pStyle w:val="Paragraphedeliste"/>
        <w:numPr>
          <w:ilvl w:val="0"/>
          <w:numId w:val="3"/>
        </w:numPr>
        <w:spacing w:after="0" w:line="240" w:lineRule="auto"/>
        <w:ind w:left="714" w:hanging="357"/>
        <w:jc w:val="both"/>
        <w:rPr>
          <w:rFonts w:ascii="Verdana" w:hAnsi="Verdana"/>
          <w:sz w:val="20"/>
          <w:szCs w:val="20"/>
        </w:rPr>
      </w:pPr>
      <w:r w:rsidRPr="009C3AC6">
        <w:rPr>
          <w:rFonts w:ascii="Verdana" w:hAnsi="Verdana"/>
          <w:sz w:val="20"/>
          <w:szCs w:val="20"/>
        </w:rPr>
        <w:t xml:space="preserve">Pour les propositions d’intervention dans les EREA : capacité d’adapter les </w:t>
      </w:r>
      <w:r w:rsidR="00B84005">
        <w:rPr>
          <w:rFonts w:ascii="Verdana" w:hAnsi="Verdana"/>
          <w:sz w:val="20"/>
          <w:szCs w:val="20"/>
        </w:rPr>
        <w:t>cont</w:t>
      </w:r>
      <w:r w:rsidR="009D5F5A">
        <w:rPr>
          <w:rFonts w:ascii="Verdana" w:hAnsi="Verdana"/>
          <w:sz w:val="20"/>
          <w:szCs w:val="20"/>
        </w:rPr>
        <w:t>e</w:t>
      </w:r>
      <w:r w:rsidR="00B84005">
        <w:rPr>
          <w:rFonts w:ascii="Verdana" w:hAnsi="Verdana"/>
          <w:sz w:val="20"/>
          <w:szCs w:val="20"/>
        </w:rPr>
        <w:t xml:space="preserve">nus </w:t>
      </w:r>
      <w:r w:rsidRPr="009C3AC6">
        <w:rPr>
          <w:rFonts w:ascii="Verdana" w:hAnsi="Verdana"/>
          <w:sz w:val="20"/>
          <w:szCs w:val="20"/>
        </w:rPr>
        <w:t>séances et/ou les outils en fonction des publics accueillis, en lien avec les équipes éducatives.</w:t>
      </w:r>
    </w:p>
    <w:p w14:paraId="0B88CBD9" w14:textId="1D804D6C" w:rsidR="007F17D5" w:rsidRPr="00CA0E5B" w:rsidRDefault="00B00E2A" w:rsidP="005F2FEF">
      <w:pPr>
        <w:pStyle w:val="western"/>
        <w:numPr>
          <w:ilvl w:val="0"/>
          <w:numId w:val="3"/>
        </w:numPr>
        <w:spacing w:before="0" w:beforeAutospacing="0" w:after="0" w:afterAutospacing="0"/>
        <w:ind w:left="714" w:hanging="357"/>
        <w:jc w:val="both"/>
        <w:rPr>
          <w:rFonts w:ascii="Verdana" w:hAnsi="Verdana"/>
          <w:sz w:val="20"/>
          <w:szCs w:val="20"/>
        </w:rPr>
      </w:pPr>
      <w:r>
        <w:rPr>
          <w:rFonts w:ascii="Verdana" w:hAnsi="Verdana"/>
          <w:sz w:val="20"/>
          <w:szCs w:val="20"/>
        </w:rPr>
        <w:lastRenderedPageBreak/>
        <w:t>M</w:t>
      </w:r>
      <w:r w:rsidR="005B28FD">
        <w:rPr>
          <w:rFonts w:ascii="Verdana" w:hAnsi="Verdana"/>
          <w:sz w:val="20"/>
          <w:szCs w:val="20"/>
        </w:rPr>
        <w:t>obilis</w:t>
      </w:r>
      <w:r>
        <w:rPr>
          <w:rFonts w:ascii="Verdana" w:hAnsi="Verdana"/>
          <w:sz w:val="20"/>
          <w:szCs w:val="20"/>
        </w:rPr>
        <w:t xml:space="preserve">ation de </w:t>
      </w:r>
      <w:proofErr w:type="spellStart"/>
      <w:r>
        <w:rPr>
          <w:rFonts w:ascii="Verdana" w:hAnsi="Verdana"/>
          <w:sz w:val="20"/>
          <w:szCs w:val="20"/>
        </w:rPr>
        <w:t>co</w:t>
      </w:r>
      <w:proofErr w:type="spellEnd"/>
      <w:r>
        <w:rPr>
          <w:rFonts w:ascii="Verdana" w:hAnsi="Verdana"/>
          <w:sz w:val="20"/>
          <w:szCs w:val="20"/>
        </w:rPr>
        <w:t xml:space="preserve"> financements du projet</w:t>
      </w:r>
    </w:p>
    <w:p w14:paraId="5CBF3A67" w14:textId="6BF678A9" w:rsidR="006E0433" w:rsidRDefault="006E0433" w:rsidP="00AF7A45">
      <w:pPr>
        <w:pStyle w:val="western"/>
        <w:numPr>
          <w:ilvl w:val="0"/>
          <w:numId w:val="3"/>
        </w:numPr>
        <w:spacing w:before="0" w:beforeAutospacing="0" w:after="0" w:afterAutospacing="0"/>
        <w:jc w:val="both"/>
        <w:rPr>
          <w:rFonts w:ascii="Verdana" w:hAnsi="Verdana"/>
          <w:sz w:val="20"/>
          <w:szCs w:val="20"/>
        </w:rPr>
      </w:pPr>
      <w:r>
        <w:rPr>
          <w:rFonts w:ascii="Verdana" w:hAnsi="Verdana"/>
          <w:sz w:val="20"/>
          <w:szCs w:val="20"/>
        </w:rPr>
        <w:t>Modalités de suivi et d’évaluation du projet</w:t>
      </w:r>
    </w:p>
    <w:p w14:paraId="593C6248" w14:textId="7C9350F3" w:rsidR="00F718E0" w:rsidRPr="006D512B" w:rsidRDefault="00F718E0" w:rsidP="003B3C8E">
      <w:pPr>
        <w:pBdr>
          <w:bottom w:val="single" w:sz="4" w:space="1" w:color="auto"/>
        </w:pBdr>
        <w:spacing w:after="0" w:line="240" w:lineRule="auto"/>
        <w:rPr>
          <w:rFonts w:ascii="Verdana" w:hAnsi="Verdana"/>
          <w:b/>
          <w:sz w:val="20"/>
          <w:szCs w:val="20"/>
        </w:rPr>
      </w:pPr>
    </w:p>
    <w:p w14:paraId="1D17CCC1" w14:textId="5C287FE1" w:rsidR="00F718E0" w:rsidRPr="006D512B" w:rsidRDefault="00F718E0" w:rsidP="00424CD4">
      <w:pPr>
        <w:pBdr>
          <w:bottom w:val="single" w:sz="4" w:space="1" w:color="auto"/>
        </w:pBdr>
        <w:shd w:val="clear" w:color="auto" w:fill="92D050"/>
        <w:spacing w:after="0" w:line="240" w:lineRule="auto"/>
        <w:rPr>
          <w:rFonts w:ascii="Verdana" w:hAnsi="Verdana"/>
          <w:b/>
          <w:sz w:val="24"/>
          <w:szCs w:val="24"/>
        </w:rPr>
      </w:pPr>
      <w:r w:rsidRPr="006D512B">
        <w:rPr>
          <w:rFonts w:ascii="Verdana" w:hAnsi="Verdana"/>
          <w:b/>
          <w:sz w:val="24"/>
          <w:szCs w:val="24"/>
        </w:rPr>
        <w:t>E</w:t>
      </w:r>
      <w:r w:rsidR="00424CD4">
        <w:rPr>
          <w:rFonts w:ascii="Verdana" w:hAnsi="Verdana"/>
          <w:b/>
          <w:sz w:val="24"/>
          <w:szCs w:val="24"/>
        </w:rPr>
        <w:t xml:space="preserve">ngagements des </w:t>
      </w:r>
      <w:r w:rsidR="00B76091">
        <w:rPr>
          <w:rFonts w:ascii="Verdana" w:hAnsi="Verdana"/>
          <w:b/>
          <w:sz w:val="24"/>
          <w:szCs w:val="24"/>
        </w:rPr>
        <w:t xml:space="preserve">projets </w:t>
      </w:r>
      <w:r w:rsidR="00424CD4">
        <w:rPr>
          <w:rFonts w:ascii="Verdana" w:hAnsi="Verdana"/>
          <w:b/>
          <w:sz w:val="24"/>
          <w:szCs w:val="24"/>
        </w:rPr>
        <w:t>retenus</w:t>
      </w:r>
    </w:p>
    <w:p w14:paraId="1DA4672B" w14:textId="3F888957" w:rsidR="00F718E0" w:rsidRPr="006D512B" w:rsidRDefault="00F718E0" w:rsidP="003B3C8E">
      <w:pPr>
        <w:pBdr>
          <w:bottom w:val="single" w:sz="4" w:space="1" w:color="auto"/>
        </w:pBdr>
        <w:spacing w:after="0" w:line="240" w:lineRule="auto"/>
        <w:rPr>
          <w:rFonts w:ascii="Verdana" w:hAnsi="Verdana"/>
          <w:b/>
          <w:sz w:val="20"/>
          <w:szCs w:val="20"/>
        </w:rPr>
      </w:pPr>
    </w:p>
    <w:p w14:paraId="466FCE43" w14:textId="77777777" w:rsidR="00F718E0" w:rsidRDefault="00F718E0" w:rsidP="00F718E0">
      <w:pPr>
        <w:pStyle w:val="NormalWeb"/>
        <w:spacing w:before="0" w:beforeAutospacing="0" w:after="0" w:afterAutospacing="0"/>
        <w:ind w:left="360"/>
        <w:jc w:val="both"/>
        <w:rPr>
          <w:rStyle w:val="lev"/>
          <w:rFonts w:ascii="Verdana" w:hAnsi="Verdana"/>
          <w:b w:val="0"/>
          <w:sz w:val="20"/>
          <w:szCs w:val="20"/>
        </w:rPr>
      </w:pPr>
    </w:p>
    <w:p w14:paraId="2433404E" w14:textId="4AA7639F" w:rsidR="00497DAA" w:rsidRPr="00CA0E5B" w:rsidRDefault="00497DAA" w:rsidP="00202458">
      <w:pPr>
        <w:pStyle w:val="NormalWeb"/>
        <w:numPr>
          <w:ilvl w:val="0"/>
          <w:numId w:val="15"/>
        </w:numPr>
        <w:spacing w:before="0" w:beforeAutospacing="0" w:after="0" w:afterAutospacing="0"/>
        <w:ind w:left="360"/>
        <w:jc w:val="both"/>
        <w:rPr>
          <w:rStyle w:val="lev"/>
          <w:rFonts w:ascii="Verdana" w:hAnsi="Verdana"/>
          <w:b w:val="0"/>
          <w:sz w:val="20"/>
          <w:szCs w:val="20"/>
        </w:rPr>
      </w:pPr>
      <w:r>
        <w:rPr>
          <w:rStyle w:val="lev"/>
          <w:rFonts w:ascii="Verdana" w:hAnsi="Verdana"/>
          <w:b w:val="0"/>
          <w:sz w:val="20"/>
          <w:szCs w:val="20"/>
        </w:rPr>
        <w:t xml:space="preserve">Les </w:t>
      </w:r>
      <w:r w:rsidR="00233CA4">
        <w:rPr>
          <w:rStyle w:val="lev"/>
          <w:rFonts w:ascii="Verdana" w:hAnsi="Verdana"/>
          <w:b w:val="0"/>
          <w:sz w:val="20"/>
          <w:szCs w:val="20"/>
        </w:rPr>
        <w:t xml:space="preserve">porteurs de projet </w:t>
      </w:r>
      <w:r>
        <w:rPr>
          <w:rStyle w:val="lev"/>
          <w:rFonts w:ascii="Verdana" w:hAnsi="Verdana"/>
          <w:b w:val="0"/>
          <w:sz w:val="20"/>
          <w:szCs w:val="20"/>
        </w:rPr>
        <w:t>retenus s’engagent à ce que chaque intervenant signe la Charte et respectent les engagements de celle-ci ;</w:t>
      </w:r>
    </w:p>
    <w:p w14:paraId="6C177912" w14:textId="5E26E274" w:rsidR="001A32E7" w:rsidRPr="00CA0E5B" w:rsidRDefault="00233CA4" w:rsidP="001A32E7">
      <w:pPr>
        <w:pStyle w:val="Paragraphedeliste"/>
        <w:autoSpaceDE w:val="0"/>
        <w:autoSpaceDN w:val="0"/>
        <w:adjustRightInd w:val="0"/>
        <w:spacing w:after="0" w:line="240" w:lineRule="auto"/>
        <w:ind w:left="360"/>
        <w:jc w:val="both"/>
        <w:rPr>
          <w:rFonts w:ascii="Verdana" w:hAnsi="Verdana"/>
          <w:sz w:val="20"/>
          <w:szCs w:val="20"/>
        </w:rPr>
      </w:pPr>
      <w:r>
        <w:rPr>
          <w:rFonts w:ascii="Verdana" w:hAnsi="Verdana"/>
          <w:sz w:val="20"/>
          <w:szCs w:val="20"/>
        </w:rPr>
        <w:t xml:space="preserve">Les porteurs de projet s’engagent à participer </w:t>
      </w:r>
      <w:r w:rsidRPr="00CA0E5B">
        <w:rPr>
          <w:rFonts w:ascii="Verdana" w:hAnsi="Verdana"/>
          <w:sz w:val="20"/>
          <w:szCs w:val="20"/>
        </w:rPr>
        <w:t>aux Comités de pilotage</w:t>
      </w:r>
      <w:r w:rsidR="00497DAA">
        <w:rPr>
          <w:rFonts w:ascii="Verdana" w:hAnsi="Verdana"/>
          <w:sz w:val="20"/>
          <w:szCs w:val="20"/>
        </w:rPr>
        <w:t>) ;</w:t>
      </w:r>
    </w:p>
    <w:p w14:paraId="18152F90" w14:textId="7C6F2628" w:rsidR="00E52653" w:rsidRDefault="00E52653" w:rsidP="00202458">
      <w:pPr>
        <w:pStyle w:val="NormalWeb"/>
        <w:numPr>
          <w:ilvl w:val="0"/>
          <w:numId w:val="15"/>
        </w:numPr>
        <w:spacing w:before="0" w:beforeAutospacing="0" w:after="0" w:afterAutospacing="0"/>
        <w:ind w:left="360"/>
        <w:jc w:val="both"/>
        <w:rPr>
          <w:rStyle w:val="lev"/>
          <w:rFonts w:ascii="Verdana" w:hAnsi="Verdana"/>
          <w:b w:val="0"/>
          <w:sz w:val="20"/>
          <w:szCs w:val="20"/>
        </w:rPr>
      </w:pPr>
      <w:r w:rsidRPr="00CA0E5B">
        <w:rPr>
          <w:rStyle w:val="lev"/>
          <w:rFonts w:ascii="Verdana" w:hAnsi="Verdana"/>
          <w:b w:val="0"/>
          <w:sz w:val="20"/>
          <w:szCs w:val="20"/>
        </w:rPr>
        <w:t xml:space="preserve">Les structures devront </w:t>
      </w:r>
      <w:r w:rsidR="004D118F" w:rsidRPr="00CA0E5B">
        <w:rPr>
          <w:rStyle w:val="lev"/>
          <w:rFonts w:ascii="Verdana" w:hAnsi="Verdana"/>
          <w:b w:val="0"/>
          <w:sz w:val="20"/>
          <w:szCs w:val="20"/>
        </w:rPr>
        <w:t>renseigner</w:t>
      </w:r>
      <w:r w:rsidRPr="00CA0E5B">
        <w:rPr>
          <w:rStyle w:val="lev"/>
          <w:rFonts w:ascii="Verdana" w:hAnsi="Verdana"/>
          <w:b w:val="0"/>
          <w:sz w:val="20"/>
          <w:szCs w:val="20"/>
        </w:rPr>
        <w:t xml:space="preserve"> </w:t>
      </w:r>
      <w:r w:rsidR="00792E2D">
        <w:rPr>
          <w:rStyle w:val="lev"/>
          <w:rFonts w:ascii="Verdana" w:hAnsi="Verdana"/>
          <w:b w:val="0"/>
          <w:sz w:val="20"/>
          <w:szCs w:val="20"/>
        </w:rPr>
        <w:t>tous les trimestres</w:t>
      </w:r>
      <w:r w:rsidR="00E50CF0" w:rsidRPr="00CA0E5B">
        <w:rPr>
          <w:rStyle w:val="lev"/>
          <w:rFonts w:ascii="Verdana" w:hAnsi="Verdana"/>
          <w:b w:val="0"/>
          <w:sz w:val="20"/>
          <w:szCs w:val="20"/>
        </w:rPr>
        <w:t xml:space="preserve"> </w:t>
      </w:r>
      <w:r w:rsidRPr="00CA0E5B">
        <w:rPr>
          <w:rStyle w:val="lev"/>
          <w:rFonts w:ascii="Verdana" w:hAnsi="Verdana"/>
          <w:b w:val="0"/>
          <w:sz w:val="20"/>
          <w:szCs w:val="20"/>
        </w:rPr>
        <w:t xml:space="preserve">un outil de pilotage </w:t>
      </w:r>
      <w:r w:rsidR="002952EF" w:rsidRPr="00CA0E5B">
        <w:rPr>
          <w:rStyle w:val="lev"/>
          <w:rFonts w:ascii="Verdana" w:hAnsi="Verdana"/>
          <w:b w:val="0"/>
          <w:sz w:val="20"/>
          <w:szCs w:val="20"/>
        </w:rPr>
        <w:t xml:space="preserve">en ligne sur lequel un listing des établissements permettra </w:t>
      </w:r>
      <w:r w:rsidRPr="00CA0E5B">
        <w:rPr>
          <w:rStyle w:val="lev"/>
          <w:rFonts w:ascii="Verdana" w:hAnsi="Verdana"/>
          <w:b w:val="0"/>
          <w:sz w:val="20"/>
          <w:szCs w:val="20"/>
        </w:rPr>
        <w:t xml:space="preserve">de s’assurer </w:t>
      </w:r>
      <w:r w:rsidR="00020E20" w:rsidRPr="00CA0E5B">
        <w:rPr>
          <w:rStyle w:val="lev"/>
          <w:rFonts w:ascii="Verdana" w:hAnsi="Verdana"/>
          <w:b w:val="0"/>
          <w:sz w:val="20"/>
          <w:szCs w:val="20"/>
        </w:rPr>
        <w:t xml:space="preserve">en temps réel </w:t>
      </w:r>
      <w:r w:rsidRPr="00CA0E5B">
        <w:rPr>
          <w:rStyle w:val="lev"/>
          <w:rFonts w:ascii="Verdana" w:hAnsi="Verdana"/>
          <w:b w:val="0"/>
          <w:sz w:val="20"/>
          <w:szCs w:val="20"/>
        </w:rPr>
        <w:t xml:space="preserve">que les </w:t>
      </w:r>
      <w:r w:rsidR="002952EF" w:rsidRPr="00CA0E5B">
        <w:rPr>
          <w:rStyle w:val="lev"/>
          <w:rFonts w:ascii="Verdana" w:hAnsi="Verdana"/>
          <w:b w:val="0"/>
          <w:sz w:val="20"/>
          <w:szCs w:val="20"/>
        </w:rPr>
        <w:t>structures ne démarchent pas des établissements</w:t>
      </w:r>
      <w:r w:rsidRPr="00CA0E5B">
        <w:rPr>
          <w:rStyle w:val="lev"/>
          <w:rFonts w:ascii="Verdana" w:hAnsi="Verdana"/>
          <w:b w:val="0"/>
          <w:sz w:val="20"/>
          <w:szCs w:val="20"/>
        </w:rPr>
        <w:t xml:space="preserve"> </w:t>
      </w:r>
      <w:r w:rsidR="002952EF" w:rsidRPr="00CA0E5B">
        <w:rPr>
          <w:rStyle w:val="lev"/>
          <w:rFonts w:ascii="Verdana" w:hAnsi="Verdana"/>
          <w:b w:val="0"/>
          <w:sz w:val="20"/>
          <w:szCs w:val="20"/>
        </w:rPr>
        <w:t>qui auraient déjà été</w:t>
      </w:r>
      <w:r w:rsidRPr="00CA0E5B">
        <w:rPr>
          <w:rStyle w:val="lev"/>
          <w:rFonts w:ascii="Verdana" w:hAnsi="Verdana"/>
          <w:b w:val="0"/>
          <w:sz w:val="20"/>
          <w:szCs w:val="20"/>
        </w:rPr>
        <w:t xml:space="preserve"> sensibilisés </w:t>
      </w:r>
      <w:r w:rsidR="00020E20" w:rsidRPr="00CA0E5B">
        <w:rPr>
          <w:rStyle w:val="lev"/>
          <w:rFonts w:ascii="Verdana" w:hAnsi="Verdana"/>
          <w:b w:val="0"/>
          <w:sz w:val="20"/>
          <w:szCs w:val="20"/>
        </w:rPr>
        <w:t xml:space="preserve">ou qui auraient déjà confirmé une intervention </w:t>
      </w:r>
      <w:r w:rsidRPr="00CA0E5B">
        <w:rPr>
          <w:rStyle w:val="lev"/>
          <w:rFonts w:ascii="Verdana" w:hAnsi="Verdana"/>
          <w:b w:val="0"/>
          <w:sz w:val="20"/>
          <w:szCs w:val="20"/>
        </w:rPr>
        <w:t xml:space="preserve">par les autres </w:t>
      </w:r>
      <w:r w:rsidR="00233CA4" w:rsidRPr="00CA0E5B">
        <w:rPr>
          <w:rStyle w:val="lev"/>
          <w:rFonts w:ascii="Verdana" w:hAnsi="Verdana"/>
          <w:b w:val="0"/>
          <w:sz w:val="20"/>
          <w:szCs w:val="20"/>
        </w:rPr>
        <w:t>p</w:t>
      </w:r>
      <w:r w:rsidR="00233CA4">
        <w:rPr>
          <w:rStyle w:val="lev"/>
          <w:rFonts w:ascii="Verdana" w:hAnsi="Verdana"/>
          <w:b w:val="0"/>
          <w:sz w:val="20"/>
          <w:szCs w:val="20"/>
        </w:rPr>
        <w:t xml:space="preserve">orteurs de projet </w:t>
      </w:r>
      <w:r w:rsidRPr="00CA0E5B">
        <w:rPr>
          <w:rStyle w:val="lev"/>
          <w:rFonts w:ascii="Verdana" w:hAnsi="Verdana"/>
          <w:b w:val="0"/>
          <w:sz w:val="20"/>
          <w:szCs w:val="20"/>
        </w:rPr>
        <w:t>du dispositif</w:t>
      </w:r>
      <w:r w:rsidR="005D323B" w:rsidRPr="00CA0E5B">
        <w:rPr>
          <w:rStyle w:val="lev"/>
          <w:rFonts w:ascii="Verdana" w:hAnsi="Verdana"/>
          <w:b w:val="0"/>
          <w:sz w:val="20"/>
          <w:szCs w:val="20"/>
        </w:rPr>
        <w:t> ;</w:t>
      </w:r>
    </w:p>
    <w:p w14:paraId="18AE3BCF" w14:textId="4F17B907" w:rsidR="001076C5" w:rsidRPr="0075794D" w:rsidRDefault="001076C5" w:rsidP="00202458">
      <w:pPr>
        <w:pStyle w:val="NormalWeb"/>
        <w:numPr>
          <w:ilvl w:val="0"/>
          <w:numId w:val="15"/>
        </w:numPr>
        <w:spacing w:before="0" w:beforeAutospacing="0" w:after="0" w:afterAutospacing="0"/>
        <w:ind w:left="360"/>
        <w:jc w:val="both"/>
        <w:rPr>
          <w:rStyle w:val="lev"/>
          <w:rFonts w:ascii="Verdana" w:hAnsi="Verdana"/>
          <w:b w:val="0"/>
          <w:sz w:val="20"/>
          <w:szCs w:val="20"/>
        </w:rPr>
      </w:pPr>
      <w:r>
        <w:rPr>
          <w:rStyle w:val="lev"/>
          <w:rFonts w:ascii="Verdana" w:hAnsi="Verdana"/>
          <w:b w:val="0"/>
          <w:sz w:val="20"/>
          <w:szCs w:val="20"/>
        </w:rPr>
        <w:t xml:space="preserve">Les </w:t>
      </w:r>
      <w:r w:rsidR="00233CA4">
        <w:rPr>
          <w:rStyle w:val="lev"/>
          <w:rFonts w:ascii="Verdana" w:hAnsi="Verdana"/>
          <w:b w:val="0"/>
          <w:sz w:val="20"/>
          <w:szCs w:val="20"/>
        </w:rPr>
        <w:t xml:space="preserve">porteurs de projet </w:t>
      </w:r>
      <w:r>
        <w:rPr>
          <w:rStyle w:val="lev"/>
          <w:rFonts w:ascii="Verdana" w:hAnsi="Verdana"/>
          <w:b w:val="0"/>
          <w:sz w:val="20"/>
          <w:szCs w:val="20"/>
        </w:rPr>
        <w:t>retenus s’engagent à signaler tous types d’incidents et de révélation en utilisant les process indiqués par les services de la Région </w:t>
      </w:r>
      <w:r w:rsidR="009D5F5A" w:rsidRPr="0075794D">
        <w:rPr>
          <w:rStyle w:val="lev"/>
          <w:rFonts w:ascii="Verdana" w:hAnsi="Verdana"/>
          <w:b w:val="0"/>
          <w:sz w:val="20"/>
          <w:szCs w:val="20"/>
        </w:rPr>
        <w:t xml:space="preserve">et des </w:t>
      </w:r>
      <w:r w:rsidR="0075794D" w:rsidRPr="0075794D">
        <w:rPr>
          <w:rStyle w:val="lev"/>
          <w:rFonts w:ascii="Verdana" w:hAnsi="Verdana"/>
          <w:b w:val="0"/>
          <w:sz w:val="20"/>
          <w:szCs w:val="20"/>
        </w:rPr>
        <w:t>académies ;</w:t>
      </w:r>
    </w:p>
    <w:p w14:paraId="29516692" w14:textId="77777777" w:rsidR="00202458" w:rsidRPr="00CA0E5B" w:rsidRDefault="00512B18" w:rsidP="00202458">
      <w:pPr>
        <w:pStyle w:val="NormalWeb"/>
        <w:numPr>
          <w:ilvl w:val="0"/>
          <w:numId w:val="15"/>
        </w:numPr>
        <w:spacing w:before="0" w:beforeAutospacing="0" w:after="0" w:afterAutospacing="0"/>
        <w:ind w:left="360"/>
        <w:rPr>
          <w:rStyle w:val="lev"/>
          <w:rFonts w:ascii="Verdana" w:hAnsi="Verdana"/>
          <w:b w:val="0"/>
          <w:sz w:val="20"/>
          <w:szCs w:val="20"/>
        </w:rPr>
      </w:pPr>
      <w:r w:rsidRPr="00CA0E5B">
        <w:rPr>
          <w:rStyle w:val="lev"/>
          <w:rFonts w:ascii="Verdana" w:hAnsi="Verdana"/>
          <w:b w:val="0"/>
          <w:sz w:val="20"/>
          <w:szCs w:val="20"/>
        </w:rPr>
        <w:t xml:space="preserve">Les structures devront déployer leurs interventions, </w:t>
      </w:r>
      <w:r w:rsidR="00202458" w:rsidRPr="00CA0E5B">
        <w:rPr>
          <w:rStyle w:val="lev"/>
          <w:rFonts w:ascii="Verdana" w:hAnsi="Verdana"/>
          <w:b w:val="0"/>
          <w:sz w:val="20"/>
          <w:szCs w:val="20"/>
        </w:rPr>
        <w:t>en touchant</w:t>
      </w:r>
      <w:r w:rsidR="00CA7DD5" w:rsidRPr="00CA0E5B">
        <w:rPr>
          <w:rStyle w:val="lev"/>
          <w:rFonts w:ascii="Verdana" w:hAnsi="Verdana"/>
          <w:b w:val="0"/>
          <w:sz w:val="20"/>
          <w:szCs w:val="20"/>
        </w:rPr>
        <w:t> :</w:t>
      </w:r>
    </w:p>
    <w:p w14:paraId="32D8BDF1" w14:textId="54A8CC33" w:rsidR="00512B18" w:rsidRPr="00CA0E5B" w:rsidRDefault="00497DAA" w:rsidP="00A2594C">
      <w:pPr>
        <w:pStyle w:val="NormalWeb"/>
        <w:numPr>
          <w:ilvl w:val="0"/>
          <w:numId w:val="9"/>
        </w:numPr>
        <w:spacing w:before="0" w:beforeAutospacing="0" w:after="0" w:afterAutospacing="0"/>
        <w:ind w:left="1080"/>
        <w:jc w:val="both"/>
        <w:rPr>
          <w:rStyle w:val="lev"/>
          <w:rFonts w:ascii="Verdana" w:hAnsi="Verdana"/>
          <w:b w:val="0"/>
          <w:sz w:val="20"/>
          <w:szCs w:val="20"/>
        </w:rPr>
      </w:pPr>
      <w:r>
        <w:rPr>
          <w:rStyle w:val="lev"/>
          <w:rFonts w:ascii="Verdana" w:hAnsi="Verdana"/>
          <w:b w:val="0"/>
          <w:sz w:val="20"/>
          <w:szCs w:val="20"/>
        </w:rPr>
        <w:t>T</w:t>
      </w:r>
      <w:r w:rsidR="00202458" w:rsidRPr="00CA0E5B">
        <w:rPr>
          <w:rStyle w:val="lev"/>
          <w:rFonts w:ascii="Verdana" w:hAnsi="Verdana"/>
          <w:b w:val="0"/>
          <w:sz w:val="20"/>
          <w:szCs w:val="20"/>
        </w:rPr>
        <w:t>ous les types d’établissements concernés par le dispositif Génération Egalité</w:t>
      </w:r>
      <w:r w:rsidR="00CA7DD5" w:rsidRPr="00CA0E5B">
        <w:rPr>
          <w:rStyle w:val="lev"/>
          <w:rFonts w:ascii="Verdana" w:hAnsi="Verdana"/>
          <w:b w:val="0"/>
          <w:sz w:val="20"/>
          <w:szCs w:val="20"/>
        </w:rPr>
        <w:t> ;</w:t>
      </w:r>
    </w:p>
    <w:p w14:paraId="3FFB844B" w14:textId="39455584" w:rsidR="00512B18" w:rsidRPr="00CA0E5B" w:rsidRDefault="00497DAA" w:rsidP="00A2594C">
      <w:pPr>
        <w:pStyle w:val="NormalWeb"/>
        <w:numPr>
          <w:ilvl w:val="0"/>
          <w:numId w:val="9"/>
        </w:numPr>
        <w:spacing w:before="0" w:beforeAutospacing="0" w:after="0" w:afterAutospacing="0"/>
        <w:ind w:left="1080"/>
        <w:jc w:val="both"/>
        <w:rPr>
          <w:rStyle w:val="lev"/>
          <w:rFonts w:ascii="Verdana" w:hAnsi="Verdana"/>
          <w:b w:val="0"/>
          <w:sz w:val="20"/>
          <w:szCs w:val="20"/>
        </w:rPr>
      </w:pPr>
      <w:r>
        <w:rPr>
          <w:rStyle w:val="lev"/>
          <w:rFonts w:ascii="Verdana" w:hAnsi="Verdana"/>
          <w:b w:val="0"/>
          <w:sz w:val="20"/>
          <w:szCs w:val="20"/>
        </w:rPr>
        <w:t>L</w:t>
      </w:r>
      <w:r w:rsidR="00512B18" w:rsidRPr="00CA0E5B">
        <w:rPr>
          <w:rStyle w:val="lev"/>
          <w:rFonts w:ascii="Verdana" w:hAnsi="Verdana"/>
          <w:b w:val="0"/>
          <w:sz w:val="20"/>
          <w:szCs w:val="20"/>
        </w:rPr>
        <w:t xml:space="preserve">es établissements non couverts </w:t>
      </w:r>
      <w:r w:rsidR="003B3C8E" w:rsidRPr="00CA0E5B">
        <w:rPr>
          <w:rStyle w:val="lev"/>
          <w:rFonts w:ascii="Verdana" w:hAnsi="Verdana"/>
          <w:b w:val="0"/>
          <w:sz w:val="20"/>
          <w:szCs w:val="20"/>
        </w:rPr>
        <w:t xml:space="preserve">par des dispositifs </w:t>
      </w:r>
      <w:r w:rsidR="00CA7DD5" w:rsidRPr="00CA0E5B">
        <w:rPr>
          <w:rStyle w:val="lev"/>
          <w:rFonts w:ascii="Verdana" w:hAnsi="Verdana"/>
          <w:b w:val="0"/>
          <w:sz w:val="20"/>
          <w:szCs w:val="20"/>
        </w:rPr>
        <w:t xml:space="preserve">ou actions </w:t>
      </w:r>
      <w:r w:rsidR="003B3C8E" w:rsidRPr="00CA0E5B">
        <w:rPr>
          <w:rStyle w:val="lev"/>
          <w:rFonts w:ascii="Verdana" w:hAnsi="Verdana"/>
          <w:b w:val="0"/>
          <w:sz w:val="20"/>
          <w:szCs w:val="20"/>
        </w:rPr>
        <w:t>similaires</w:t>
      </w:r>
      <w:r w:rsidR="00CA7DD5" w:rsidRPr="00CA0E5B">
        <w:rPr>
          <w:rStyle w:val="lev"/>
          <w:rFonts w:ascii="Verdana" w:hAnsi="Verdana"/>
          <w:b w:val="0"/>
          <w:sz w:val="20"/>
          <w:szCs w:val="20"/>
        </w:rPr>
        <w:t>.</w:t>
      </w:r>
    </w:p>
    <w:p w14:paraId="2F0EFE80" w14:textId="41B84D93" w:rsidR="009D5A5D" w:rsidRDefault="009B07EA" w:rsidP="0075794D">
      <w:pPr>
        <w:pStyle w:val="western"/>
        <w:spacing w:before="0" w:beforeAutospacing="0" w:after="0" w:afterAutospacing="0"/>
        <w:jc w:val="both"/>
        <w:rPr>
          <w:rStyle w:val="lev"/>
          <w:rFonts w:ascii="Verdana" w:hAnsi="Verdana"/>
          <w:b w:val="0"/>
          <w:sz w:val="20"/>
          <w:szCs w:val="20"/>
        </w:rPr>
      </w:pPr>
      <w:r>
        <w:rPr>
          <w:rStyle w:val="lev"/>
          <w:rFonts w:ascii="Verdana" w:hAnsi="Verdana"/>
          <w:b w:val="0"/>
          <w:sz w:val="20"/>
          <w:szCs w:val="20"/>
        </w:rPr>
        <w:t>Elles devront indiquer la participation financière de la Région</w:t>
      </w:r>
      <w:r w:rsidR="00792411">
        <w:rPr>
          <w:rStyle w:val="lev"/>
          <w:rFonts w:ascii="Verdana" w:hAnsi="Verdana"/>
          <w:b w:val="0"/>
          <w:sz w:val="20"/>
          <w:szCs w:val="20"/>
        </w:rPr>
        <w:t>,</w:t>
      </w:r>
      <w:r>
        <w:rPr>
          <w:rStyle w:val="lev"/>
          <w:rFonts w:ascii="Verdana" w:hAnsi="Verdana"/>
          <w:b w:val="0"/>
          <w:sz w:val="20"/>
          <w:szCs w:val="20"/>
        </w:rPr>
        <w:t xml:space="preserve"> sur tout support de communication par apposition </w:t>
      </w:r>
      <w:r w:rsidR="00233CA4">
        <w:rPr>
          <w:rStyle w:val="lev"/>
          <w:rFonts w:ascii="Verdana" w:hAnsi="Verdana"/>
          <w:b w:val="0"/>
          <w:sz w:val="20"/>
          <w:szCs w:val="20"/>
        </w:rPr>
        <w:t>du logo de la Région</w:t>
      </w:r>
      <w:r w:rsidR="00696D06">
        <w:rPr>
          <w:rStyle w:val="lev"/>
          <w:rFonts w:ascii="Verdana" w:hAnsi="Verdana"/>
          <w:b w:val="0"/>
          <w:sz w:val="20"/>
          <w:szCs w:val="20"/>
        </w:rPr>
        <w:t xml:space="preserve"> Occitanie</w:t>
      </w:r>
      <w:r>
        <w:rPr>
          <w:rStyle w:val="lev"/>
          <w:rFonts w:ascii="Verdana" w:hAnsi="Verdana"/>
          <w:b w:val="0"/>
          <w:sz w:val="20"/>
          <w:szCs w:val="20"/>
        </w:rPr>
        <w:t>.</w:t>
      </w:r>
    </w:p>
    <w:p w14:paraId="5684E149" w14:textId="77777777" w:rsidR="00696D06" w:rsidRPr="00CA0E5B" w:rsidRDefault="00696D06" w:rsidP="0075794D">
      <w:pPr>
        <w:pStyle w:val="western"/>
        <w:spacing w:before="0" w:beforeAutospacing="0" w:after="0" w:afterAutospacing="0"/>
        <w:jc w:val="both"/>
        <w:rPr>
          <w:rStyle w:val="lev"/>
          <w:rFonts w:ascii="Verdana" w:hAnsi="Verdana"/>
          <w:b w:val="0"/>
          <w:sz w:val="20"/>
          <w:szCs w:val="20"/>
        </w:rPr>
      </w:pPr>
    </w:p>
    <w:p w14:paraId="032F010B" w14:textId="137D1C6D" w:rsidR="00512B18" w:rsidRPr="00CA0E5B" w:rsidRDefault="00F61912" w:rsidP="00202458">
      <w:pPr>
        <w:pStyle w:val="Paragraphedeliste"/>
        <w:numPr>
          <w:ilvl w:val="0"/>
          <w:numId w:val="16"/>
        </w:numPr>
        <w:autoSpaceDE w:val="0"/>
        <w:autoSpaceDN w:val="0"/>
        <w:adjustRightInd w:val="0"/>
        <w:spacing w:after="0" w:line="240" w:lineRule="auto"/>
        <w:ind w:left="360"/>
        <w:jc w:val="both"/>
        <w:rPr>
          <w:rFonts w:ascii="Verdana" w:hAnsi="Verdana"/>
          <w:sz w:val="20"/>
          <w:szCs w:val="20"/>
        </w:rPr>
      </w:pPr>
      <w:r w:rsidRPr="00CA0E5B">
        <w:rPr>
          <w:rFonts w:ascii="Verdana" w:hAnsi="Verdana"/>
          <w:sz w:val="20"/>
          <w:szCs w:val="20"/>
        </w:rPr>
        <w:t>Pour le</w:t>
      </w:r>
      <w:r w:rsidR="00696D06">
        <w:rPr>
          <w:rFonts w:ascii="Verdana" w:hAnsi="Verdana"/>
          <w:sz w:val="20"/>
          <w:szCs w:val="20"/>
        </w:rPr>
        <w:t>s porteurs de projet du</w:t>
      </w:r>
      <w:r w:rsidRPr="00CA0E5B">
        <w:rPr>
          <w:rFonts w:ascii="Verdana" w:hAnsi="Verdana"/>
          <w:sz w:val="20"/>
          <w:szCs w:val="20"/>
        </w:rPr>
        <w:t xml:space="preserve"> niveau 2 : </w:t>
      </w:r>
      <w:r w:rsidR="003C016C" w:rsidRPr="00CA0E5B">
        <w:rPr>
          <w:rFonts w:ascii="Verdana" w:hAnsi="Verdana"/>
          <w:sz w:val="20"/>
          <w:szCs w:val="20"/>
        </w:rPr>
        <w:t xml:space="preserve">Afin de </w:t>
      </w:r>
      <w:r w:rsidR="005D323B" w:rsidRPr="00CA0E5B">
        <w:rPr>
          <w:rFonts w:ascii="Verdana" w:hAnsi="Verdana"/>
          <w:sz w:val="20"/>
          <w:szCs w:val="20"/>
        </w:rPr>
        <w:t>garantir</w:t>
      </w:r>
      <w:r w:rsidR="003C016C" w:rsidRPr="00CA0E5B">
        <w:rPr>
          <w:rFonts w:ascii="Verdana" w:hAnsi="Verdana"/>
          <w:sz w:val="20"/>
          <w:szCs w:val="20"/>
        </w:rPr>
        <w:t xml:space="preserve"> </w:t>
      </w:r>
      <w:r w:rsidR="005D323B" w:rsidRPr="00CA0E5B">
        <w:rPr>
          <w:rFonts w:ascii="Verdana" w:hAnsi="Verdana"/>
          <w:sz w:val="20"/>
          <w:szCs w:val="20"/>
        </w:rPr>
        <w:t>la cohérence et la conformité des</w:t>
      </w:r>
      <w:r w:rsidR="003C016C" w:rsidRPr="00CA0E5B">
        <w:rPr>
          <w:rFonts w:ascii="Verdana" w:hAnsi="Verdana"/>
          <w:sz w:val="20"/>
          <w:szCs w:val="20"/>
        </w:rPr>
        <w:t xml:space="preserve"> séances de sensibilisation avec les messages portés </w:t>
      </w:r>
      <w:r w:rsidR="005D323B" w:rsidRPr="00CA0E5B">
        <w:rPr>
          <w:rFonts w:ascii="Verdana" w:hAnsi="Verdana"/>
          <w:sz w:val="20"/>
          <w:szCs w:val="20"/>
        </w:rPr>
        <w:t>par le</w:t>
      </w:r>
      <w:r w:rsidR="003C016C" w:rsidRPr="00CA0E5B">
        <w:rPr>
          <w:rFonts w:ascii="Verdana" w:hAnsi="Verdana"/>
          <w:sz w:val="20"/>
          <w:szCs w:val="20"/>
        </w:rPr>
        <w:t xml:space="preserve"> dispositif Génération Egalité</w:t>
      </w:r>
      <w:r w:rsidR="009D5A5D" w:rsidRPr="00CA0E5B">
        <w:rPr>
          <w:rFonts w:ascii="Verdana" w:hAnsi="Verdana"/>
          <w:sz w:val="20"/>
          <w:szCs w:val="20"/>
        </w:rPr>
        <w:t xml:space="preserve">, </w:t>
      </w:r>
      <w:r w:rsidR="005D323B" w:rsidRPr="00CA0E5B">
        <w:rPr>
          <w:rFonts w:ascii="Verdana" w:hAnsi="Verdana"/>
          <w:sz w:val="20"/>
          <w:szCs w:val="20"/>
        </w:rPr>
        <w:t>les</w:t>
      </w:r>
      <w:r w:rsidR="003C016C" w:rsidRPr="00CA0E5B">
        <w:rPr>
          <w:rFonts w:ascii="Verdana" w:hAnsi="Verdana"/>
          <w:sz w:val="20"/>
          <w:szCs w:val="20"/>
        </w:rPr>
        <w:t xml:space="preserve"> </w:t>
      </w:r>
      <w:r w:rsidR="00233CA4">
        <w:rPr>
          <w:rFonts w:ascii="Verdana" w:hAnsi="Verdana"/>
          <w:sz w:val="20"/>
          <w:szCs w:val="20"/>
        </w:rPr>
        <w:t>porteurs de projet retenus</w:t>
      </w:r>
      <w:r w:rsidR="005D323B" w:rsidRPr="00CA0E5B">
        <w:rPr>
          <w:rFonts w:ascii="Verdana" w:hAnsi="Verdana"/>
          <w:sz w:val="20"/>
          <w:szCs w:val="20"/>
        </w:rPr>
        <w:t xml:space="preserve"> devront </w:t>
      </w:r>
      <w:r w:rsidR="00497DAA">
        <w:rPr>
          <w:rFonts w:ascii="Verdana" w:hAnsi="Verdana"/>
          <w:sz w:val="20"/>
          <w:szCs w:val="20"/>
        </w:rPr>
        <w:t xml:space="preserve">s’impliquer dans l’animation des </w:t>
      </w:r>
      <w:r w:rsidR="00847F64">
        <w:rPr>
          <w:rFonts w:ascii="Verdana" w:hAnsi="Verdana"/>
          <w:sz w:val="20"/>
          <w:szCs w:val="20"/>
        </w:rPr>
        <w:t>journées d’échanges et d’information</w:t>
      </w:r>
      <w:r w:rsidR="009D5A5D" w:rsidRPr="00CA0E5B">
        <w:rPr>
          <w:rFonts w:ascii="Verdana" w:hAnsi="Verdana"/>
          <w:sz w:val="20"/>
          <w:szCs w:val="20"/>
        </w:rPr>
        <w:t xml:space="preserve"> </w:t>
      </w:r>
      <w:r w:rsidR="008B44FD" w:rsidRPr="00CA0E5B">
        <w:rPr>
          <w:rFonts w:ascii="Verdana" w:hAnsi="Verdana"/>
          <w:sz w:val="20"/>
          <w:szCs w:val="20"/>
        </w:rPr>
        <w:t>annuelle</w:t>
      </w:r>
      <w:r w:rsidR="00847F64">
        <w:rPr>
          <w:rFonts w:ascii="Verdana" w:hAnsi="Verdana"/>
          <w:sz w:val="20"/>
          <w:szCs w:val="20"/>
        </w:rPr>
        <w:t>s</w:t>
      </w:r>
      <w:r w:rsidR="009D5A5D" w:rsidRPr="00CA0E5B">
        <w:rPr>
          <w:rFonts w:ascii="Verdana" w:hAnsi="Verdana"/>
          <w:sz w:val="20"/>
          <w:szCs w:val="20"/>
        </w:rPr>
        <w:t xml:space="preserve"> Génération Egalité</w:t>
      </w:r>
      <w:r w:rsidRPr="00CA0E5B">
        <w:rPr>
          <w:rFonts w:ascii="Verdana" w:hAnsi="Verdana"/>
          <w:sz w:val="20"/>
          <w:szCs w:val="20"/>
        </w:rPr>
        <w:t xml:space="preserve"> organisée</w:t>
      </w:r>
      <w:r w:rsidR="00847F64">
        <w:rPr>
          <w:rFonts w:ascii="Verdana" w:hAnsi="Verdana"/>
          <w:sz w:val="20"/>
          <w:szCs w:val="20"/>
        </w:rPr>
        <w:t>s</w:t>
      </w:r>
      <w:r w:rsidR="005D323B" w:rsidRPr="00CA0E5B">
        <w:rPr>
          <w:rFonts w:ascii="Verdana" w:hAnsi="Verdana"/>
          <w:sz w:val="20"/>
          <w:szCs w:val="20"/>
        </w:rPr>
        <w:t xml:space="preserve"> en début d’année scolaire</w:t>
      </w:r>
      <w:r w:rsidR="009D5A5D" w:rsidRPr="00CA0E5B">
        <w:rPr>
          <w:rFonts w:ascii="Verdana" w:hAnsi="Verdana"/>
          <w:sz w:val="20"/>
          <w:szCs w:val="20"/>
        </w:rPr>
        <w:t xml:space="preserve"> </w:t>
      </w:r>
      <w:r w:rsidR="00847F64">
        <w:rPr>
          <w:rFonts w:ascii="Verdana" w:hAnsi="Verdana"/>
          <w:sz w:val="20"/>
          <w:szCs w:val="20"/>
        </w:rPr>
        <w:t>–</w:t>
      </w:r>
      <w:r w:rsidRPr="00CA0E5B">
        <w:rPr>
          <w:rFonts w:ascii="Verdana" w:hAnsi="Verdana"/>
          <w:sz w:val="20"/>
          <w:szCs w:val="20"/>
        </w:rPr>
        <w:t xml:space="preserve"> </w:t>
      </w:r>
      <w:r w:rsidR="009D5A5D" w:rsidRPr="00CA0E5B">
        <w:rPr>
          <w:rFonts w:ascii="Verdana" w:hAnsi="Verdana"/>
          <w:sz w:val="20"/>
          <w:szCs w:val="20"/>
        </w:rPr>
        <w:t>septembre</w:t>
      </w:r>
      <w:r w:rsidR="00847F64">
        <w:rPr>
          <w:rFonts w:ascii="Verdana" w:hAnsi="Verdana"/>
          <w:sz w:val="20"/>
          <w:szCs w:val="20"/>
        </w:rPr>
        <w:t xml:space="preserve"> / octobre</w:t>
      </w:r>
      <w:r w:rsidR="00233CA4">
        <w:rPr>
          <w:rFonts w:ascii="Verdana" w:hAnsi="Verdana"/>
          <w:sz w:val="20"/>
          <w:szCs w:val="20"/>
        </w:rPr>
        <w:t xml:space="preserve"> et </w:t>
      </w:r>
      <w:r w:rsidR="00497DAA">
        <w:rPr>
          <w:rFonts w:ascii="Verdana" w:hAnsi="Verdana"/>
          <w:sz w:val="20"/>
          <w:szCs w:val="20"/>
        </w:rPr>
        <w:t xml:space="preserve">devront </w:t>
      </w:r>
      <w:r w:rsidR="00497DAA" w:rsidRPr="00CA0E5B">
        <w:rPr>
          <w:rFonts w:ascii="Verdana" w:hAnsi="Verdana"/>
          <w:sz w:val="20"/>
          <w:szCs w:val="20"/>
        </w:rPr>
        <w:t>s’assurer que l’ensemble des intervenants participent</w:t>
      </w:r>
      <w:r w:rsidR="00497DAA">
        <w:rPr>
          <w:rFonts w:ascii="Verdana" w:hAnsi="Verdana"/>
          <w:sz w:val="20"/>
          <w:szCs w:val="20"/>
        </w:rPr>
        <w:t xml:space="preserve"> aux journées.</w:t>
      </w:r>
    </w:p>
    <w:p w14:paraId="05694AA8" w14:textId="77777777" w:rsidR="00905C40" w:rsidRPr="00CA0E5B" w:rsidRDefault="00905C40" w:rsidP="00646941">
      <w:pPr>
        <w:pStyle w:val="western"/>
        <w:spacing w:before="0" w:beforeAutospacing="0" w:after="0" w:afterAutospacing="0"/>
        <w:rPr>
          <w:rFonts w:ascii="Verdana" w:hAnsi="Verdana"/>
          <w:sz w:val="20"/>
          <w:szCs w:val="20"/>
        </w:rPr>
      </w:pPr>
    </w:p>
    <w:p w14:paraId="44C2FBB9" w14:textId="2381C7CF" w:rsidR="00F718E0" w:rsidRPr="006D512B" w:rsidRDefault="00F718E0" w:rsidP="00424CD4">
      <w:pPr>
        <w:pStyle w:val="Titre3"/>
        <w:pBdr>
          <w:bottom w:val="single" w:sz="4" w:space="1" w:color="auto"/>
        </w:pBdr>
        <w:shd w:val="clear" w:color="auto" w:fill="92D050"/>
        <w:spacing w:before="0" w:line="240" w:lineRule="auto"/>
        <w:rPr>
          <w:rFonts w:ascii="Verdana" w:hAnsi="Verdana"/>
          <w:color w:val="auto"/>
          <w:sz w:val="24"/>
          <w:szCs w:val="24"/>
        </w:rPr>
      </w:pPr>
      <w:r w:rsidRPr="006D512B">
        <w:rPr>
          <w:rFonts w:ascii="Verdana" w:hAnsi="Verdana"/>
          <w:color w:val="auto"/>
          <w:sz w:val="24"/>
          <w:szCs w:val="24"/>
        </w:rPr>
        <w:t>M</w:t>
      </w:r>
      <w:r w:rsidR="00424CD4">
        <w:rPr>
          <w:rFonts w:ascii="Verdana" w:hAnsi="Verdana"/>
          <w:color w:val="auto"/>
          <w:sz w:val="24"/>
          <w:szCs w:val="24"/>
        </w:rPr>
        <w:t>odalités de réponse</w:t>
      </w:r>
    </w:p>
    <w:p w14:paraId="35A7C527" w14:textId="77777777" w:rsidR="00F718E0" w:rsidRPr="006D512B" w:rsidRDefault="00F718E0" w:rsidP="002335BE">
      <w:pPr>
        <w:pStyle w:val="Titre3"/>
        <w:pBdr>
          <w:bottom w:val="single" w:sz="4" w:space="1" w:color="auto"/>
        </w:pBdr>
        <w:spacing w:before="0" w:line="240" w:lineRule="auto"/>
        <w:rPr>
          <w:rFonts w:ascii="Verdana" w:hAnsi="Verdana"/>
          <w:color w:val="auto"/>
          <w:sz w:val="20"/>
          <w:szCs w:val="20"/>
        </w:rPr>
      </w:pPr>
    </w:p>
    <w:p w14:paraId="5BB269D3" w14:textId="77777777" w:rsidR="00F718E0" w:rsidRDefault="00F718E0" w:rsidP="002335BE">
      <w:pPr>
        <w:spacing w:after="0" w:line="240" w:lineRule="auto"/>
        <w:rPr>
          <w:rFonts w:ascii="Verdana" w:hAnsi="Verdana"/>
          <w:sz w:val="20"/>
          <w:szCs w:val="20"/>
        </w:rPr>
      </w:pPr>
    </w:p>
    <w:p w14:paraId="3B65E9EB" w14:textId="6B07EDB9" w:rsidR="00722897" w:rsidRDefault="00695702" w:rsidP="00262B4C">
      <w:pPr>
        <w:spacing w:after="0" w:line="240" w:lineRule="auto"/>
        <w:jc w:val="both"/>
        <w:rPr>
          <w:rFonts w:ascii="Verdana" w:hAnsi="Verdana"/>
          <w:sz w:val="20"/>
          <w:szCs w:val="20"/>
        </w:rPr>
      </w:pPr>
      <w:r w:rsidRPr="00CA0E5B">
        <w:rPr>
          <w:rFonts w:ascii="Verdana" w:hAnsi="Verdana"/>
          <w:sz w:val="20"/>
          <w:szCs w:val="20"/>
        </w:rPr>
        <w:t xml:space="preserve">Le dossier de candidature </w:t>
      </w:r>
      <w:r w:rsidR="00294E40">
        <w:rPr>
          <w:rFonts w:ascii="Verdana" w:hAnsi="Verdana"/>
          <w:sz w:val="20"/>
          <w:szCs w:val="20"/>
        </w:rPr>
        <w:t xml:space="preserve">est à télécharger sur </w:t>
      </w:r>
      <w:r w:rsidR="008F29DB">
        <w:rPr>
          <w:rFonts w:ascii="Verdana" w:hAnsi="Verdana"/>
          <w:sz w:val="20"/>
          <w:szCs w:val="20"/>
        </w:rPr>
        <w:t xml:space="preserve">le Site de la Région Occitanie </w:t>
      </w:r>
      <w:hyperlink r:id="rId12" w:history="1">
        <w:r w:rsidR="008F29DB" w:rsidRPr="00E05478">
          <w:rPr>
            <w:rStyle w:val="Lienhypertexte"/>
            <w:rFonts w:ascii="Verdana" w:hAnsi="Verdana"/>
            <w:sz w:val="20"/>
            <w:szCs w:val="20"/>
          </w:rPr>
          <w:t>www.laregion.fr</w:t>
        </w:r>
      </w:hyperlink>
    </w:p>
    <w:p w14:paraId="418C7735" w14:textId="77777777" w:rsidR="00E27B9F" w:rsidRPr="006A4310" w:rsidRDefault="00E27B9F" w:rsidP="00262B4C">
      <w:pPr>
        <w:spacing w:after="0" w:line="240" w:lineRule="auto"/>
        <w:jc w:val="both"/>
        <w:rPr>
          <w:rFonts w:ascii="Verdana" w:eastAsia="Times New Roman" w:hAnsi="Verdana" w:cs="Times New Roman"/>
          <w:b/>
          <w:sz w:val="20"/>
          <w:szCs w:val="20"/>
          <w:lang w:eastAsia="fr-FR"/>
        </w:rPr>
      </w:pPr>
    </w:p>
    <w:p w14:paraId="13CB6621" w14:textId="5F9CD768" w:rsidR="00795788" w:rsidRDefault="00424256" w:rsidP="00262B4C">
      <w:pPr>
        <w:spacing w:after="0" w:line="240" w:lineRule="auto"/>
        <w:jc w:val="both"/>
        <w:rPr>
          <w:rFonts w:ascii="Verdana" w:hAnsi="Verdana"/>
          <w:sz w:val="20"/>
          <w:szCs w:val="20"/>
        </w:rPr>
      </w:pPr>
      <w:r>
        <w:rPr>
          <w:rFonts w:ascii="Verdana" w:hAnsi="Verdana"/>
          <w:sz w:val="20"/>
          <w:szCs w:val="20"/>
        </w:rPr>
        <w:t>Pièces à joindre au dossier :</w:t>
      </w:r>
    </w:p>
    <w:p w14:paraId="0610CEFC" w14:textId="4DE13F29" w:rsidR="00E27B9F" w:rsidRDefault="00E27B9F" w:rsidP="00262B4C">
      <w:pPr>
        <w:spacing w:after="0" w:line="240" w:lineRule="auto"/>
        <w:jc w:val="both"/>
        <w:rPr>
          <w:rFonts w:ascii="Verdana" w:hAnsi="Verdana"/>
          <w:sz w:val="20"/>
          <w:szCs w:val="20"/>
        </w:rPr>
      </w:pPr>
    </w:p>
    <w:p w14:paraId="5540E8C7" w14:textId="7CED65C3" w:rsidR="00E27B9F"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La f</w:t>
      </w:r>
      <w:r w:rsidR="00CA5E10">
        <w:rPr>
          <w:rFonts w:ascii="Verdana" w:hAnsi="Verdana"/>
          <w:sz w:val="20"/>
          <w:szCs w:val="20"/>
        </w:rPr>
        <w:t>iche d’identification du demandeur (</w:t>
      </w:r>
      <w:r>
        <w:rPr>
          <w:rFonts w:ascii="Verdana" w:hAnsi="Verdana"/>
          <w:sz w:val="20"/>
          <w:szCs w:val="20"/>
        </w:rPr>
        <w:t xml:space="preserve">Cf </w:t>
      </w:r>
      <w:r w:rsidR="00CA5E10">
        <w:rPr>
          <w:rFonts w:ascii="Verdana" w:hAnsi="Verdana"/>
          <w:sz w:val="20"/>
          <w:szCs w:val="20"/>
        </w:rPr>
        <w:t>dossier)</w:t>
      </w:r>
    </w:p>
    <w:p w14:paraId="462E8A4B" w14:textId="58438F83" w:rsidR="00CA5E10"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Le descriptif de l’opération (Cf du dossier)</w:t>
      </w:r>
    </w:p>
    <w:p w14:paraId="0E5D3738" w14:textId="40BD0AFE"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L’attestation sur l’honneur signée</w:t>
      </w:r>
    </w:p>
    <w:p w14:paraId="2F5B9302" w14:textId="0AA87C59"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Le relevé d’identité bancaire</w:t>
      </w:r>
    </w:p>
    <w:p w14:paraId="7CB70C70" w14:textId="059642A3"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L’attestation de non assujettissement à la TVA le cas échéant</w:t>
      </w:r>
    </w:p>
    <w:p w14:paraId="70871405" w14:textId="758EEBD4"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La copie des statuts en vigueur datés et signés</w:t>
      </w:r>
    </w:p>
    <w:p w14:paraId="6074811C" w14:textId="25FB5A60"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La liste des membres du conseil d’administration ou du bureau en vigueur</w:t>
      </w:r>
    </w:p>
    <w:p w14:paraId="36C6D218" w14:textId="1315A853"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Le budget prévisionnel de la structure signé (Cf du dossier)</w:t>
      </w:r>
    </w:p>
    <w:p w14:paraId="25A58496" w14:textId="36B708DE"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Le rapport d’activité du dernier exercice clôturé (N-1, N-2 le cas échéant)</w:t>
      </w:r>
    </w:p>
    <w:p w14:paraId="26DBFE8C" w14:textId="2B3EA56F"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 xml:space="preserve">Bilan et compte de résultat du dernier exercice clôturé (N-1, N-2 le cas échéant </w:t>
      </w:r>
      <w:r w:rsidRPr="00696D06">
        <w:rPr>
          <w:rFonts w:ascii="Verdana" w:hAnsi="Verdana"/>
          <w:sz w:val="20"/>
          <w:szCs w:val="20"/>
        </w:rPr>
        <w:t>certifiés conformes par le président, le trésorier et le cas échéant le commissaire aux comptes</w:t>
      </w:r>
      <w:r>
        <w:rPr>
          <w:rFonts w:ascii="Verdana" w:hAnsi="Verdana"/>
          <w:sz w:val="20"/>
          <w:szCs w:val="20"/>
        </w:rPr>
        <w:t>)</w:t>
      </w:r>
    </w:p>
    <w:p w14:paraId="1D5D6F90" w14:textId="77EF2ADD" w:rsidR="00424256" w:rsidRDefault="00424256" w:rsidP="00CA5E10">
      <w:pPr>
        <w:pStyle w:val="Paragraphedeliste"/>
        <w:numPr>
          <w:ilvl w:val="0"/>
          <w:numId w:val="3"/>
        </w:numPr>
        <w:spacing w:after="0" w:line="240" w:lineRule="auto"/>
        <w:jc w:val="both"/>
        <w:rPr>
          <w:rFonts w:ascii="Verdana" w:hAnsi="Verdana"/>
          <w:sz w:val="20"/>
          <w:szCs w:val="20"/>
        </w:rPr>
      </w:pPr>
      <w:r>
        <w:rPr>
          <w:rFonts w:ascii="Verdana" w:hAnsi="Verdana"/>
          <w:sz w:val="20"/>
          <w:szCs w:val="20"/>
        </w:rPr>
        <w:t>La liste des insertions au Journal Officiel (ou récépissé de la préfecture)</w:t>
      </w:r>
    </w:p>
    <w:p w14:paraId="5EE3EDB6" w14:textId="77777777" w:rsidR="00424256" w:rsidRPr="00696D06" w:rsidRDefault="00424256" w:rsidP="00696D06">
      <w:pPr>
        <w:pStyle w:val="Paragraphedeliste"/>
        <w:spacing w:after="0" w:line="240" w:lineRule="auto"/>
        <w:jc w:val="both"/>
        <w:rPr>
          <w:rFonts w:ascii="Verdana" w:hAnsi="Verdana"/>
          <w:sz w:val="20"/>
          <w:szCs w:val="20"/>
        </w:rPr>
      </w:pPr>
    </w:p>
    <w:p w14:paraId="5D2957DC" w14:textId="29D5A759" w:rsidR="001834BF" w:rsidRDefault="00294E40" w:rsidP="00262B4C">
      <w:pPr>
        <w:spacing w:after="0" w:line="240" w:lineRule="auto"/>
        <w:jc w:val="both"/>
        <w:rPr>
          <w:rFonts w:ascii="Verdana" w:hAnsi="Verdana"/>
          <w:sz w:val="20"/>
          <w:szCs w:val="20"/>
        </w:rPr>
      </w:pPr>
      <w:r w:rsidRPr="008F29DB">
        <w:rPr>
          <w:rFonts w:ascii="Verdana" w:hAnsi="Verdana"/>
          <w:sz w:val="20"/>
          <w:szCs w:val="20"/>
        </w:rPr>
        <w:t xml:space="preserve">Le dossier complet devra </w:t>
      </w:r>
      <w:r w:rsidR="00B92D00" w:rsidRPr="008F29DB">
        <w:rPr>
          <w:rFonts w:ascii="Verdana" w:hAnsi="Verdana"/>
          <w:sz w:val="20"/>
          <w:szCs w:val="20"/>
        </w:rPr>
        <w:t xml:space="preserve">être </w:t>
      </w:r>
      <w:r w:rsidRPr="008F29DB">
        <w:rPr>
          <w:rFonts w:ascii="Verdana" w:hAnsi="Verdana"/>
          <w:sz w:val="20"/>
          <w:szCs w:val="20"/>
        </w:rPr>
        <w:t>transmis</w:t>
      </w:r>
      <w:r w:rsidR="00280E55" w:rsidRPr="008F29DB">
        <w:rPr>
          <w:rFonts w:ascii="Verdana" w:hAnsi="Verdana"/>
          <w:sz w:val="20"/>
          <w:szCs w:val="20"/>
        </w:rPr>
        <w:t xml:space="preserve"> </w:t>
      </w:r>
      <w:r w:rsidR="00646941" w:rsidRPr="008F29DB">
        <w:rPr>
          <w:rFonts w:ascii="Verdana" w:hAnsi="Verdana"/>
          <w:b/>
          <w:sz w:val="20"/>
          <w:szCs w:val="20"/>
          <w:u w:val="single"/>
        </w:rPr>
        <w:t xml:space="preserve">au plus tard le </w:t>
      </w:r>
      <w:r w:rsidR="00792411" w:rsidRPr="008F29DB">
        <w:rPr>
          <w:rFonts w:ascii="Verdana" w:hAnsi="Verdana"/>
          <w:b/>
          <w:sz w:val="20"/>
          <w:szCs w:val="20"/>
          <w:u w:val="single"/>
        </w:rPr>
        <w:t>21 juin</w:t>
      </w:r>
      <w:r w:rsidR="00646941" w:rsidRPr="008F29DB">
        <w:rPr>
          <w:rFonts w:ascii="Verdana" w:eastAsia="Times New Roman" w:hAnsi="Verdana" w:cs="Times New Roman"/>
          <w:b/>
          <w:sz w:val="20"/>
          <w:szCs w:val="20"/>
          <w:u w:val="single"/>
          <w:lang w:eastAsia="fr-FR"/>
        </w:rPr>
        <w:t xml:space="preserve"> 202</w:t>
      </w:r>
      <w:r w:rsidR="00D85FF6" w:rsidRPr="008F29DB">
        <w:rPr>
          <w:rFonts w:ascii="Verdana" w:eastAsia="Times New Roman" w:hAnsi="Verdana" w:cs="Times New Roman"/>
          <w:b/>
          <w:sz w:val="20"/>
          <w:szCs w:val="20"/>
          <w:u w:val="single"/>
          <w:lang w:eastAsia="fr-FR"/>
        </w:rPr>
        <w:t>4</w:t>
      </w:r>
      <w:r w:rsidR="00646941" w:rsidRPr="008F29DB">
        <w:rPr>
          <w:rFonts w:ascii="Verdana" w:eastAsia="Times New Roman" w:hAnsi="Verdana" w:cs="Times New Roman"/>
          <w:b/>
          <w:sz w:val="20"/>
          <w:szCs w:val="20"/>
          <w:u w:val="single"/>
          <w:lang w:eastAsia="fr-FR"/>
        </w:rPr>
        <w:t xml:space="preserve"> </w:t>
      </w:r>
      <w:r w:rsidR="00D85FF6" w:rsidRPr="008F29DB">
        <w:rPr>
          <w:rFonts w:ascii="Verdana" w:eastAsia="Times New Roman" w:hAnsi="Verdana" w:cs="Times New Roman"/>
          <w:b/>
          <w:sz w:val="20"/>
          <w:szCs w:val="20"/>
          <w:u w:val="single"/>
          <w:lang w:eastAsia="fr-FR"/>
        </w:rPr>
        <w:t>inclus</w:t>
      </w:r>
      <w:r w:rsidRPr="008F29DB">
        <w:rPr>
          <w:rFonts w:ascii="Verdana" w:eastAsia="Times New Roman" w:hAnsi="Verdana" w:cs="Times New Roman"/>
          <w:b/>
          <w:sz w:val="20"/>
          <w:szCs w:val="20"/>
          <w:u w:val="single"/>
          <w:lang w:eastAsia="fr-FR"/>
        </w:rPr>
        <w:t xml:space="preserve"> par </w:t>
      </w:r>
      <w:r w:rsidR="00D85FF6" w:rsidRPr="008F29DB">
        <w:rPr>
          <w:rFonts w:ascii="Verdana" w:hAnsi="Verdana"/>
          <w:sz w:val="20"/>
          <w:szCs w:val="20"/>
        </w:rPr>
        <w:t xml:space="preserve">mail </w:t>
      </w:r>
      <w:r w:rsidRPr="008F29DB">
        <w:rPr>
          <w:rFonts w:ascii="Verdana" w:hAnsi="Verdana"/>
          <w:sz w:val="20"/>
          <w:szCs w:val="20"/>
        </w:rPr>
        <w:t>à</w:t>
      </w:r>
      <w:r w:rsidR="001834BF" w:rsidRPr="008F29DB">
        <w:rPr>
          <w:rFonts w:ascii="Verdana" w:hAnsi="Verdana"/>
          <w:sz w:val="20"/>
          <w:szCs w:val="20"/>
        </w:rPr>
        <w:t xml:space="preserve"> </w:t>
      </w:r>
      <w:hyperlink r:id="rId13" w:history="1">
        <w:r w:rsidR="00533EFE" w:rsidRPr="008F29DB">
          <w:rPr>
            <w:rStyle w:val="Lienhypertexte"/>
            <w:rFonts w:ascii="Verdana" w:hAnsi="Verdana"/>
            <w:sz w:val="20"/>
            <w:szCs w:val="20"/>
          </w:rPr>
          <w:t>GénérationEgalité-ami@laregion.fr</w:t>
        </w:r>
      </w:hyperlink>
      <w:r w:rsidR="00DE7C08">
        <w:rPr>
          <w:rStyle w:val="Lienhypertexte"/>
          <w:rFonts w:ascii="Verdana" w:hAnsi="Verdana"/>
          <w:sz w:val="20"/>
          <w:szCs w:val="20"/>
        </w:rPr>
        <w:t xml:space="preserve"> </w:t>
      </w:r>
    </w:p>
    <w:p w14:paraId="3F268BDB" w14:textId="58E7E986" w:rsidR="00CA0E5B" w:rsidRDefault="00CA0E5B" w:rsidP="00262B4C">
      <w:pPr>
        <w:jc w:val="both"/>
        <w:rPr>
          <w:rFonts w:ascii="Verdana" w:hAnsi="Verdana"/>
        </w:rPr>
      </w:pPr>
    </w:p>
    <w:p w14:paraId="44D033FD" w14:textId="56A9AF91" w:rsidR="00CA0E5B" w:rsidRPr="00262B4C" w:rsidRDefault="00CA0E5B" w:rsidP="00262B4C">
      <w:pPr>
        <w:pStyle w:val="Titre3"/>
        <w:pBdr>
          <w:bottom w:val="single" w:sz="4" w:space="1" w:color="auto"/>
        </w:pBdr>
        <w:shd w:val="clear" w:color="auto" w:fill="92D050"/>
        <w:spacing w:before="0" w:line="240" w:lineRule="auto"/>
        <w:rPr>
          <w:rFonts w:ascii="Verdana" w:hAnsi="Verdana"/>
          <w:color w:val="auto"/>
          <w:sz w:val="24"/>
          <w:szCs w:val="24"/>
        </w:rPr>
      </w:pPr>
      <w:r w:rsidRPr="00262B4C">
        <w:rPr>
          <w:rFonts w:ascii="Verdana" w:hAnsi="Verdana"/>
          <w:color w:val="auto"/>
          <w:sz w:val="24"/>
          <w:szCs w:val="24"/>
        </w:rPr>
        <w:lastRenderedPageBreak/>
        <w:t>M</w:t>
      </w:r>
      <w:r w:rsidR="00262B4C">
        <w:rPr>
          <w:rFonts w:ascii="Verdana" w:hAnsi="Verdana"/>
          <w:color w:val="auto"/>
          <w:sz w:val="24"/>
          <w:szCs w:val="24"/>
        </w:rPr>
        <w:t>odalités de financement</w:t>
      </w:r>
    </w:p>
    <w:p w14:paraId="02674C2D" w14:textId="77777777" w:rsidR="00CA0E5B" w:rsidRPr="00CA0E5B" w:rsidRDefault="00CA0E5B" w:rsidP="00CA0E5B">
      <w:pPr>
        <w:pStyle w:val="western"/>
        <w:spacing w:before="0" w:beforeAutospacing="0" w:after="0" w:afterAutospacing="0"/>
        <w:rPr>
          <w:rFonts w:ascii="Verdana" w:hAnsi="Verdana"/>
          <w:sz w:val="20"/>
          <w:szCs w:val="20"/>
        </w:rPr>
      </w:pPr>
    </w:p>
    <w:p w14:paraId="4FE216F7" w14:textId="34AA4754" w:rsidR="00CA0E5B" w:rsidRPr="00CA0E5B" w:rsidRDefault="00CA0E5B" w:rsidP="00CA0E5B">
      <w:pPr>
        <w:pStyle w:val="western"/>
        <w:spacing w:before="0" w:beforeAutospacing="0" w:after="0" w:afterAutospacing="0"/>
        <w:jc w:val="both"/>
        <w:rPr>
          <w:rFonts w:ascii="Verdana" w:hAnsi="Verdana"/>
          <w:sz w:val="20"/>
          <w:szCs w:val="20"/>
        </w:rPr>
      </w:pPr>
      <w:r w:rsidRPr="00CA0E5B">
        <w:rPr>
          <w:rFonts w:ascii="Verdana" w:hAnsi="Verdana"/>
          <w:sz w:val="20"/>
          <w:szCs w:val="20"/>
        </w:rPr>
        <w:t xml:space="preserve">Le montant des subventions de la Région attribuées par projet sera défini en fonction de l’analyse de toutes les candidatures, au regard des critères </w:t>
      </w:r>
      <w:r w:rsidR="00262B4C">
        <w:rPr>
          <w:rFonts w:ascii="Verdana" w:hAnsi="Verdana"/>
          <w:sz w:val="20"/>
          <w:szCs w:val="20"/>
        </w:rPr>
        <w:t xml:space="preserve">d’éligibilités et </w:t>
      </w:r>
      <w:r w:rsidRPr="00CA0E5B">
        <w:rPr>
          <w:rFonts w:ascii="Verdana" w:hAnsi="Verdana"/>
          <w:sz w:val="20"/>
          <w:szCs w:val="20"/>
        </w:rPr>
        <w:t xml:space="preserve">de sélection mentionnés plus haut, et du budget Régional voté. </w:t>
      </w:r>
    </w:p>
    <w:p w14:paraId="2F97D98D" w14:textId="77777777" w:rsidR="00CA0E5B" w:rsidRPr="00CA0E5B" w:rsidRDefault="00CA0E5B" w:rsidP="00CA0E5B">
      <w:pPr>
        <w:pStyle w:val="western"/>
        <w:spacing w:before="0" w:beforeAutospacing="0" w:after="0" w:afterAutospacing="0"/>
        <w:rPr>
          <w:rFonts w:ascii="Verdana" w:hAnsi="Verdana"/>
          <w:sz w:val="20"/>
          <w:szCs w:val="20"/>
        </w:rPr>
      </w:pPr>
    </w:p>
    <w:p w14:paraId="5F1E09C1" w14:textId="09191B13" w:rsidR="00CA0E5B" w:rsidRDefault="00CA0E5B" w:rsidP="006A4310">
      <w:pPr>
        <w:pStyle w:val="western"/>
        <w:spacing w:before="0" w:beforeAutospacing="0" w:after="0" w:afterAutospacing="0"/>
        <w:jc w:val="both"/>
        <w:rPr>
          <w:rFonts w:ascii="Verdana" w:hAnsi="Verdana"/>
          <w:sz w:val="20"/>
          <w:szCs w:val="20"/>
        </w:rPr>
      </w:pPr>
      <w:r w:rsidRPr="00CA0E5B">
        <w:rPr>
          <w:rFonts w:ascii="Verdana" w:hAnsi="Verdana"/>
          <w:sz w:val="20"/>
          <w:szCs w:val="20"/>
        </w:rPr>
        <w:t>Le soutien de la Région</w:t>
      </w:r>
      <w:r w:rsidR="00AD5AB4">
        <w:rPr>
          <w:rFonts w:ascii="Verdana" w:hAnsi="Verdana"/>
          <w:sz w:val="20"/>
          <w:szCs w:val="20"/>
        </w:rPr>
        <w:t xml:space="preserve"> est une subvention de fonctionnement spécifique et</w:t>
      </w:r>
      <w:r w:rsidRPr="00CA0E5B">
        <w:rPr>
          <w:rFonts w:ascii="Verdana" w:hAnsi="Verdana"/>
          <w:sz w:val="20"/>
          <w:szCs w:val="20"/>
        </w:rPr>
        <w:t xml:space="preserve"> ne pourra excéder 70% de l’assiette </w:t>
      </w:r>
      <w:r w:rsidR="00792411">
        <w:rPr>
          <w:rFonts w:ascii="Verdana" w:hAnsi="Verdana"/>
          <w:sz w:val="20"/>
          <w:szCs w:val="20"/>
        </w:rPr>
        <w:t xml:space="preserve">de dépenses </w:t>
      </w:r>
      <w:r w:rsidRPr="00CA0E5B">
        <w:rPr>
          <w:rFonts w:ascii="Verdana" w:hAnsi="Verdana"/>
          <w:sz w:val="20"/>
          <w:szCs w:val="20"/>
        </w:rPr>
        <w:t>éligible</w:t>
      </w:r>
      <w:r w:rsidR="00792411">
        <w:rPr>
          <w:rFonts w:ascii="Verdana" w:hAnsi="Verdana"/>
          <w:sz w:val="20"/>
          <w:szCs w:val="20"/>
        </w:rPr>
        <w:t>s.</w:t>
      </w:r>
    </w:p>
    <w:p w14:paraId="4D284506" w14:textId="77777777" w:rsidR="00262B4C" w:rsidRPr="00CA0E5B" w:rsidRDefault="00262B4C" w:rsidP="006A4310">
      <w:pPr>
        <w:pStyle w:val="western"/>
        <w:spacing w:before="0" w:beforeAutospacing="0" w:after="0" w:afterAutospacing="0"/>
        <w:jc w:val="both"/>
        <w:rPr>
          <w:rFonts w:ascii="Verdana" w:hAnsi="Verdana"/>
          <w:sz w:val="20"/>
          <w:szCs w:val="20"/>
        </w:rPr>
      </w:pPr>
    </w:p>
    <w:p w14:paraId="1E691C7D" w14:textId="2F872C80" w:rsidR="00CA0E5B" w:rsidRDefault="00CA0E5B" w:rsidP="00CA0E5B">
      <w:pPr>
        <w:pStyle w:val="western"/>
        <w:spacing w:before="0" w:beforeAutospacing="0" w:after="0" w:afterAutospacing="0"/>
        <w:rPr>
          <w:rFonts w:ascii="Verdana" w:hAnsi="Verdana"/>
          <w:sz w:val="20"/>
          <w:szCs w:val="20"/>
          <w:u w:val="single"/>
        </w:rPr>
      </w:pPr>
      <w:r>
        <w:rPr>
          <w:rFonts w:ascii="Verdana" w:hAnsi="Verdana"/>
          <w:sz w:val="20"/>
          <w:szCs w:val="20"/>
          <w:u w:val="single"/>
        </w:rPr>
        <w:t>DEPENSES ELIGIBLES</w:t>
      </w:r>
    </w:p>
    <w:p w14:paraId="3FFB876D" w14:textId="77777777" w:rsidR="00262B4C" w:rsidRPr="00CA0E5B" w:rsidRDefault="00262B4C" w:rsidP="00CA0E5B">
      <w:pPr>
        <w:pStyle w:val="western"/>
        <w:spacing w:before="0" w:beforeAutospacing="0" w:after="0" w:afterAutospacing="0"/>
        <w:rPr>
          <w:rFonts w:ascii="Verdana" w:hAnsi="Verdana"/>
          <w:sz w:val="20"/>
          <w:szCs w:val="20"/>
          <w:u w:val="single"/>
        </w:rPr>
      </w:pPr>
    </w:p>
    <w:p w14:paraId="4176A60D" w14:textId="55A95214" w:rsidR="00CA0E5B" w:rsidRPr="00CA0E5B" w:rsidRDefault="00CA0E5B" w:rsidP="00CA0E5B">
      <w:pPr>
        <w:spacing w:after="0" w:line="240" w:lineRule="auto"/>
        <w:jc w:val="both"/>
        <w:rPr>
          <w:rFonts w:ascii="Verdana" w:eastAsia="Times New Roman" w:hAnsi="Verdana"/>
          <w:sz w:val="20"/>
          <w:szCs w:val="20"/>
        </w:rPr>
      </w:pPr>
      <w:r w:rsidRPr="00CA0E5B">
        <w:rPr>
          <w:rFonts w:ascii="Verdana" w:eastAsia="Times New Roman" w:hAnsi="Verdana"/>
          <w:sz w:val="20"/>
          <w:szCs w:val="20"/>
        </w:rPr>
        <w:t xml:space="preserve">Les dépenses </w:t>
      </w:r>
      <w:r w:rsidR="00E27B9F">
        <w:rPr>
          <w:rFonts w:ascii="Verdana" w:eastAsia="Times New Roman" w:hAnsi="Verdana"/>
          <w:sz w:val="20"/>
          <w:szCs w:val="20"/>
        </w:rPr>
        <w:t>directes</w:t>
      </w:r>
      <w:r w:rsidRPr="00CA0E5B">
        <w:rPr>
          <w:rFonts w:ascii="Verdana" w:eastAsia="Times New Roman" w:hAnsi="Verdana"/>
          <w:sz w:val="20"/>
          <w:szCs w:val="20"/>
        </w:rPr>
        <w:t xml:space="preserve"> </w:t>
      </w:r>
      <w:r w:rsidR="00E27B9F">
        <w:rPr>
          <w:rFonts w:ascii="Verdana" w:eastAsia="Times New Roman" w:hAnsi="Verdana"/>
          <w:sz w:val="20"/>
          <w:szCs w:val="20"/>
        </w:rPr>
        <w:t xml:space="preserve">notamment </w:t>
      </w:r>
      <w:r w:rsidRPr="00CA0E5B">
        <w:rPr>
          <w:rFonts w:ascii="Verdana" w:eastAsia="Times New Roman" w:hAnsi="Verdana"/>
          <w:sz w:val="20"/>
          <w:szCs w:val="20"/>
        </w:rPr>
        <w:t xml:space="preserve">prestations extérieures, </w:t>
      </w:r>
      <w:r w:rsidR="00E27B9F">
        <w:rPr>
          <w:rFonts w:ascii="Verdana" w:eastAsia="Times New Roman" w:hAnsi="Verdana"/>
          <w:sz w:val="20"/>
          <w:szCs w:val="20"/>
        </w:rPr>
        <w:t>salaires chargés</w:t>
      </w:r>
      <w:r w:rsidRPr="00CA0E5B">
        <w:rPr>
          <w:rFonts w:ascii="Verdana" w:eastAsia="Times New Roman" w:hAnsi="Verdana"/>
          <w:sz w:val="20"/>
          <w:szCs w:val="20"/>
        </w:rPr>
        <w:t xml:space="preserve">, </w:t>
      </w:r>
      <w:r w:rsidR="00E27B9F">
        <w:rPr>
          <w:rFonts w:ascii="Verdana" w:eastAsia="Times New Roman" w:hAnsi="Verdana"/>
          <w:sz w:val="20"/>
          <w:szCs w:val="20"/>
        </w:rPr>
        <w:t xml:space="preserve">frais </w:t>
      </w:r>
      <w:r w:rsidRPr="00CA0E5B">
        <w:rPr>
          <w:rFonts w:ascii="Verdana" w:eastAsia="Times New Roman" w:hAnsi="Verdana"/>
          <w:sz w:val="20"/>
          <w:szCs w:val="20"/>
        </w:rPr>
        <w:t xml:space="preserve">de déplacement, , de conception, de réalisation de supports pédagogiques de sensibilisation, de formation pour le « niveau 2 ». </w:t>
      </w:r>
    </w:p>
    <w:p w14:paraId="7FCD14DD" w14:textId="5BBEA5F3" w:rsidR="00CA0E5B" w:rsidRPr="00CA0E5B" w:rsidRDefault="00CA0E5B" w:rsidP="00CA0E5B">
      <w:pPr>
        <w:spacing w:after="0" w:line="240" w:lineRule="auto"/>
        <w:jc w:val="both"/>
        <w:rPr>
          <w:rFonts w:ascii="Verdana" w:eastAsia="Calibri" w:hAnsi="Verdana"/>
          <w:bCs/>
          <w:sz w:val="20"/>
          <w:szCs w:val="20"/>
        </w:rPr>
      </w:pPr>
      <w:r w:rsidRPr="00CA0E5B">
        <w:rPr>
          <w:rFonts w:ascii="Verdana" w:eastAsia="Times New Roman" w:hAnsi="Verdana"/>
          <w:sz w:val="20"/>
          <w:szCs w:val="20"/>
        </w:rPr>
        <w:t xml:space="preserve">-Les charges indirectes sont éligibles dans la limite maximum de 15% </w:t>
      </w:r>
      <w:r w:rsidR="00E27B9F">
        <w:rPr>
          <w:rFonts w:ascii="Verdana" w:eastAsia="Times New Roman" w:hAnsi="Verdana"/>
          <w:sz w:val="20"/>
          <w:szCs w:val="20"/>
        </w:rPr>
        <w:t>des dépenses directes</w:t>
      </w:r>
      <w:r w:rsidRPr="00CA0E5B">
        <w:rPr>
          <w:rFonts w:ascii="Verdana" w:eastAsia="Times New Roman" w:hAnsi="Verdana"/>
          <w:sz w:val="20"/>
          <w:szCs w:val="20"/>
        </w:rPr>
        <w:t>, à condition qu’elles puissent être rattachées à l’opération, selon une clé physique de répartition permettant d’affecter un montant de charges indirectes, jointe à la demande de subvention.</w:t>
      </w:r>
    </w:p>
    <w:p w14:paraId="79A661CF" w14:textId="338643EB" w:rsidR="00CA0E5B" w:rsidRPr="00CA0E5B" w:rsidRDefault="00CA0E5B" w:rsidP="00CA0E5B">
      <w:pPr>
        <w:spacing w:after="0" w:line="240" w:lineRule="auto"/>
        <w:jc w:val="both"/>
        <w:rPr>
          <w:rFonts w:ascii="Verdana" w:eastAsia="Times New Roman" w:hAnsi="Verdana"/>
          <w:sz w:val="20"/>
          <w:szCs w:val="20"/>
        </w:rPr>
      </w:pPr>
      <w:r w:rsidRPr="00CA0E5B">
        <w:rPr>
          <w:rFonts w:ascii="Verdana" w:eastAsia="Times New Roman" w:hAnsi="Verdana"/>
          <w:sz w:val="20"/>
          <w:szCs w:val="20"/>
        </w:rPr>
        <w:t>-</w:t>
      </w:r>
      <w:r w:rsidR="00E27B9F">
        <w:rPr>
          <w:rFonts w:ascii="Verdana" w:eastAsia="Times New Roman" w:hAnsi="Verdana"/>
          <w:sz w:val="20"/>
          <w:szCs w:val="20"/>
        </w:rPr>
        <w:t xml:space="preserve"> Par dérogation au RGFR, l</w:t>
      </w:r>
      <w:r w:rsidRPr="00CA0E5B">
        <w:rPr>
          <w:rFonts w:ascii="Verdana" w:eastAsia="Times New Roman" w:hAnsi="Verdana"/>
          <w:sz w:val="20"/>
          <w:szCs w:val="20"/>
        </w:rPr>
        <w:t>e bénévolat pourra être valorisé dans la limite maximum de 20% de l’assiette de dépenses éligibles.</w:t>
      </w:r>
    </w:p>
    <w:p w14:paraId="7F034864" w14:textId="77777777" w:rsidR="00CA0E5B" w:rsidRPr="00CA0E5B" w:rsidRDefault="00CA0E5B" w:rsidP="00CA0E5B">
      <w:pPr>
        <w:spacing w:after="0" w:line="240" w:lineRule="auto"/>
        <w:rPr>
          <w:rFonts w:ascii="Verdana" w:eastAsia="Times New Roman" w:hAnsi="Verdana"/>
          <w:sz w:val="20"/>
          <w:szCs w:val="20"/>
          <w:lang w:eastAsia="fr-FR"/>
        </w:rPr>
      </w:pPr>
    </w:p>
    <w:p w14:paraId="7B46B1F1" w14:textId="02EB9261" w:rsidR="00CA0E5B" w:rsidRDefault="00CA0E5B" w:rsidP="008F29DB">
      <w:pPr>
        <w:spacing w:after="0" w:line="240" w:lineRule="auto"/>
        <w:jc w:val="both"/>
        <w:rPr>
          <w:rFonts w:ascii="Verdana" w:eastAsia="Times New Roman" w:hAnsi="Verdana"/>
          <w:sz w:val="20"/>
          <w:szCs w:val="20"/>
          <w:lang w:eastAsia="fr-FR"/>
        </w:rPr>
      </w:pPr>
      <w:r w:rsidRPr="00CA0E5B">
        <w:rPr>
          <w:rFonts w:ascii="Verdana" w:eastAsia="Times New Roman" w:hAnsi="Verdana"/>
          <w:sz w:val="20"/>
          <w:szCs w:val="20"/>
          <w:lang w:eastAsia="fr-FR"/>
        </w:rPr>
        <w:t xml:space="preserve">Sont exclues </w:t>
      </w:r>
      <w:r w:rsidR="00E27B9F">
        <w:rPr>
          <w:rFonts w:ascii="Verdana" w:eastAsia="Times New Roman" w:hAnsi="Verdana"/>
          <w:sz w:val="20"/>
          <w:szCs w:val="20"/>
          <w:lang w:eastAsia="fr-FR"/>
        </w:rPr>
        <w:t>notamment</w:t>
      </w:r>
      <w:r w:rsidR="00424256">
        <w:rPr>
          <w:rFonts w:ascii="Verdana" w:eastAsia="Times New Roman" w:hAnsi="Verdana"/>
          <w:sz w:val="20"/>
          <w:szCs w:val="20"/>
          <w:lang w:eastAsia="fr-FR"/>
        </w:rPr>
        <w:t xml:space="preserve">, </w:t>
      </w:r>
      <w:r w:rsidR="002A36B4" w:rsidRPr="008F29DB">
        <w:rPr>
          <w:rFonts w:ascii="Verdana" w:eastAsia="Times New Roman" w:hAnsi="Verdana"/>
          <w:sz w:val="20"/>
          <w:szCs w:val="20"/>
          <w:lang w:eastAsia="fr-FR"/>
        </w:rPr>
        <w:t>les dépenses d’investissement (par exemple sont exclues les dépenses de matériels amortissables, de construction, de bâtiments …), les dépenses de travaux d’accessibilité</w:t>
      </w:r>
    </w:p>
    <w:p w14:paraId="4B2066C8" w14:textId="77777777" w:rsidR="00262B4C" w:rsidRDefault="00262B4C" w:rsidP="00CA0E5B">
      <w:pPr>
        <w:spacing w:after="0"/>
        <w:rPr>
          <w:rFonts w:ascii="Verdana" w:hAnsi="Verdana"/>
          <w:sz w:val="20"/>
          <w:szCs w:val="20"/>
          <w:u w:val="single"/>
        </w:rPr>
      </w:pPr>
    </w:p>
    <w:p w14:paraId="382C162C" w14:textId="409627B8" w:rsidR="00CA0E5B" w:rsidRDefault="00CA0E5B" w:rsidP="00CA0E5B">
      <w:pPr>
        <w:spacing w:after="0"/>
        <w:rPr>
          <w:rFonts w:ascii="Verdana" w:hAnsi="Verdana"/>
          <w:sz w:val="20"/>
          <w:szCs w:val="20"/>
          <w:u w:val="single"/>
        </w:rPr>
      </w:pPr>
      <w:r w:rsidRPr="00374DA7">
        <w:rPr>
          <w:rFonts w:ascii="Verdana" w:hAnsi="Verdana"/>
          <w:sz w:val="20"/>
          <w:szCs w:val="20"/>
          <w:u w:val="single"/>
        </w:rPr>
        <w:t>MODALITES DE VERSEMENT DE LA SUBVENTION</w:t>
      </w:r>
    </w:p>
    <w:p w14:paraId="5B7E8925" w14:textId="77777777" w:rsidR="00062D76" w:rsidRPr="00374DA7" w:rsidRDefault="00062D76" w:rsidP="00CA0E5B">
      <w:pPr>
        <w:spacing w:after="0"/>
        <w:rPr>
          <w:rFonts w:ascii="Verdana" w:hAnsi="Verdana"/>
          <w:sz w:val="20"/>
          <w:szCs w:val="20"/>
          <w:u w:val="single"/>
        </w:rPr>
      </w:pPr>
    </w:p>
    <w:p w14:paraId="0E5B5AD9" w14:textId="131C83A5" w:rsidR="00CA0E5B" w:rsidRPr="00374DA7" w:rsidRDefault="00CA0E5B" w:rsidP="00CA0E5B">
      <w:pPr>
        <w:spacing w:after="0"/>
        <w:rPr>
          <w:rFonts w:ascii="Verdana" w:hAnsi="Verdana"/>
          <w:sz w:val="20"/>
          <w:szCs w:val="20"/>
        </w:rPr>
      </w:pPr>
      <w:r w:rsidRPr="00374DA7">
        <w:rPr>
          <w:rFonts w:ascii="Verdana" w:hAnsi="Verdana"/>
          <w:sz w:val="20"/>
          <w:szCs w:val="20"/>
        </w:rPr>
        <w:t>Une fois attribuée, la subvention donne lieu</w:t>
      </w:r>
      <w:r w:rsidR="00AD5AB4">
        <w:rPr>
          <w:rFonts w:ascii="Verdana" w:hAnsi="Verdana"/>
          <w:sz w:val="20"/>
          <w:szCs w:val="20"/>
        </w:rPr>
        <w:t>, par dérogation au RGFR,</w:t>
      </w:r>
      <w:r w:rsidRPr="00374DA7">
        <w:rPr>
          <w:rFonts w:ascii="Verdana" w:hAnsi="Verdana"/>
          <w:sz w:val="20"/>
          <w:szCs w:val="20"/>
        </w:rPr>
        <w:t xml:space="preserve"> au versement :</w:t>
      </w:r>
    </w:p>
    <w:p w14:paraId="61B8E789" w14:textId="0481BBA1" w:rsidR="00CA0E5B" w:rsidRPr="00374DA7" w:rsidRDefault="00CA0E5B" w:rsidP="00CA0E5B">
      <w:pPr>
        <w:numPr>
          <w:ilvl w:val="0"/>
          <w:numId w:val="17"/>
        </w:numPr>
        <w:spacing w:after="0" w:line="240" w:lineRule="auto"/>
        <w:rPr>
          <w:rFonts w:ascii="Verdana" w:hAnsi="Verdana"/>
          <w:sz w:val="20"/>
          <w:szCs w:val="20"/>
        </w:rPr>
      </w:pPr>
      <w:r w:rsidRPr="00374DA7">
        <w:rPr>
          <w:rFonts w:ascii="Verdana" w:hAnsi="Verdana"/>
          <w:sz w:val="20"/>
          <w:szCs w:val="20"/>
        </w:rPr>
        <w:t xml:space="preserve">d’une avance représentant </w:t>
      </w:r>
      <w:r w:rsidR="008C1D34">
        <w:rPr>
          <w:rFonts w:ascii="Verdana" w:hAnsi="Verdana"/>
          <w:sz w:val="20"/>
          <w:szCs w:val="20"/>
        </w:rPr>
        <w:t>7</w:t>
      </w:r>
      <w:r w:rsidRPr="00374DA7">
        <w:rPr>
          <w:rFonts w:ascii="Verdana" w:hAnsi="Verdana"/>
          <w:sz w:val="20"/>
          <w:szCs w:val="20"/>
        </w:rPr>
        <w:t xml:space="preserve">0% de la subvention attribuée, </w:t>
      </w:r>
    </w:p>
    <w:p w14:paraId="13496935" w14:textId="1BE95BEC" w:rsidR="002A36B4" w:rsidRDefault="00CA0E5B" w:rsidP="002A36B4">
      <w:pPr>
        <w:numPr>
          <w:ilvl w:val="0"/>
          <w:numId w:val="17"/>
        </w:numPr>
        <w:spacing w:after="0" w:line="240" w:lineRule="auto"/>
        <w:rPr>
          <w:rFonts w:ascii="Verdana" w:hAnsi="Verdana"/>
          <w:sz w:val="20"/>
          <w:szCs w:val="20"/>
        </w:rPr>
      </w:pPr>
      <w:r w:rsidRPr="00374DA7">
        <w:rPr>
          <w:rFonts w:ascii="Verdana" w:hAnsi="Verdana"/>
          <w:sz w:val="20"/>
          <w:szCs w:val="20"/>
        </w:rPr>
        <w:t xml:space="preserve">du solde. </w:t>
      </w:r>
    </w:p>
    <w:p w14:paraId="627829F3" w14:textId="77777777" w:rsidR="002A36B4" w:rsidRPr="002A36B4" w:rsidRDefault="002A36B4" w:rsidP="00696D06">
      <w:pPr>
        <w:spacing w:after="0" w:line="240" w:lineRule="auto"/>
        <w:rPr>
          <w:rFonts w:ascii="Verdana" w:hAnsi="Verdana"/>
          <w:sz w:val="20"/>
          <w:szCs w:val="20"/>
        </w:rPr>
      </w:pPr>
    </w:p>
    <w:p w14:paraId="4AE8CB20" w14:textId="6F4C3BD4" w:rsidR="00C164D6" w:rsidRPr="00262B4C" w:rsidRDefault="00C164D6" w:rsidP="00CA0E5B">
      <w:pPr>
        <w:spacing w:after="0"/>
        <w:rPr>
          <w:rFonts w:ascii="Verdana" w:hAnsi="Verdana"/>
          <w:sz w:val="20"/>
          <w:szCs w:val="20"/>
          <w:u w:val="single"/>
        </w:rPr>
      </w:pPr>
      <w:r w:rsidRPr="00262B4C">
        <w:rPr>
          <w:rFonts w:ascii="Verdana" w:hAnsi="Verdana"/>
          <w:sz w:val="20"/>
          <w:szCs w:val="20"/>
          <w:u w:val="single"/>
        </w:rPr>
        <w:t>CARACTERISTIQUE</w:t>
      </w:r>
      <w:r w:rsidR="00262B4C">
        <w:rPr>
          <w:rFonts w:ascii="Verdana" w:hAnsi="Verdana"/>
          <w:sz w:val="20"/>
          <w:szCs w:val="20"/>
          <w:u w:val="single"/>
        </w:rPr>
        <w:t>S</w:t>
      </w:r>
      <w:r w:rsidRPr="00262B4C">
        <w:rPr>
          <w:rFonts w:ascii="Verdana" w:hAnsi="Verdana"/>
          <w:sz w:val="20"/>
          <w:szCs w:val="20"/>
          <w:u w:val="single"/>
        </w:rPr>
        <w:t xml:space="preserve"> DE VERSEMENT</w:t>
      </w:r>
    </w:p>
    <w:p w14:paraId="2E30B125" w14:textId="1D08A6BE" w:rsidR="00722897" w:rsidRPr="00262B4C" w:rsidRDefault="00722897" w:rsidP="00CA0E5B">
      <w:pPr>
        <w:spacing w:after="0"/>
        <w:rPr>
          <w:rFonts w:ascii="Verdana" w:hAnsi="Verdana"/>
          <w:sz w:val="20"/>
          <w:szCs w:val="20"/>
          <w:u w:val="single"/>
        </w:rPr>
      </w:pPr>
    </w:p>
    <w:p w14:paraId="52902EBC" w14:textId="6CF67646" w:rsidR="00722897" w:rsidRPr="00262B4C" w:rsidRDefault="00AD5AB4" w:rsidP="00722897">
      <w:pPr>
        <w:pStyle w:val="Paragraphedeliste"/>
        <w:numPr>
          <w:ilvl w:val="0"/>
          <w:numId w:val="17"/>
        </w:numPr>
        <w:spacing w:after="0"/>
        <w:jc w:val="both"/>
        <w:rPr>
          <w:rFonts w:ascii="Verdana" w:hAnsi="Verdana"/>
          <w:sz w:val="18"/>
          <w:szCs w:val="18"/>
          <w:u w:val="single"/>
        </w:rPr>
      </w:pPr>
      <w:r>
        <w:rPr>
          <w:rFonts w:ascii="Verdana" w:hAnsi="Verdana"/>
          <w:sz w:val="20"/>
          <w:szCs w:val="20"/>
        </w:rPr>
        <w:t>Par dérogation au RGFR, p</w:t>
      </w:r>
      <w:r w:rsidR="00722897" w:rsidRPr="00262B4C">
        <w:rPr>
          <w:rFonts w:ascii="Verdana" w:hAnsi="Verdana"/>
          <w:sz w:val="20"/>
          <w:szCs w:val="20"/>
        </w:rPr>
        <w:t xml:space="preserve">our les subventions inférieures ou égales à 10 000 € le versement sera forfaitaire : Le versement est forfaitaire lorsque son montant ne varie pas en fonction du degré de réalisation de l’opération subventionnée. Ce financement ne fait l’objet d’aucune révision, ni à la hausse, ni à la baisse, sous réserve du respect de la réglementation en vigueur (telle celle relative aux plafonds d’aides publiques) et sous réserve que les dépenses justifiées soient au moins égales au montant du financement. </w:t>
      </w:r>
    </w:p>
    <w:p w14:paraId="29ECFB06" w14:textId="77777777" w:rsidR="00722897" w:rsidRPr="00262B4C" w:rsidRDefault="00722897" w:rsidP="006A4310">
      <w:pPr>
        <w:pStyle w:val="Paragraphedeliste"/>
        <w:spacing w:after="0"/>
        <w:jc w:val="both"/>
        <w:rPr>
          <w:rFonts w:ascii="Verdana" w:hAnsi="Verdana"/>
          <w:sz w:val="18"/>
          <w:szCs w:val="18"/>
          <w:u w:val="single"/>
        </w:rPr>
      </w:pPr>
    </w:p>
    <w:p w14:paraId="6FF199BE" w14:textId="7FEB1871" w:rsidR="00722897" w:rsidRPr="00262B4C" w:rsidRDefault="00722897" w:rsidP="006A4310">
      <w:pPr>
        <w:pStyle w:val="Paragraphedeliste"/>
        <w:numPr>
          <w:ilvl w:val="0"/>
          <w:numId w:val="17"/>
        </w:numPr>
        <w:spacing w:after="0"/>
        <w:jc w:val="both"/>
        <w:rPr>
          <w:rFonts w:ascii="Verdana" w:hAnsi="Verdana"/>
          <w:sz w:val="18"/>
          <w:szCs w:val="18"/>
          <w:u w:val="single"/>
        </w:rPr>
      </w:pPr>
      <w:r w:rsidRPr="00262B4C">
        <w:rPr>
          <w:rFonts w:ascii="Verdana" w:hAnsi="Verdana"/>
          <w:sz w:val="20"/>
          <w:szCs w:val="20"/>
        </w:rPr>
        <w:t>Pour les subventions supérieures à 10 000 €, le versement sera proportionnel : Le versement est proportionnel lorsque son montant varie en fonction du degré de réalisation de l’opération subventionnée, au prorata des dépenses justifiées. Le financement ne pourra en aucun cas être réévalué, même si les dépenses justifiées dépassent le montant prévisionnel de l’opération</w:t>
      </w:r>
    </w:p>
    <w:p w14:paraId="5ED2B360" w14:textId="0DEB72A9" w:rsidR="008F29DB" w:rsidRDefault="008F29DB">
      <w:pPr>
        <w:rPr>
          <w:rFonts w:ascii="Verdana" w:hAnsi="Verdana"/>
          <w:sz w:val="20"/>
          <w:szCs w:val="20"/>
          <w:u w:val="single"/>
        </w:rPr>
      </w:pPr>
      <w:r>
        <w:rPr>
          <w:rFonts w:ascii="Verdana" w:hAnsi="Verdana"/>
          <w:sz w:val="20"/>
          <w:szCs w:val="20"/>
          <w:u w:val="single"/>
        </w:rPr>
        <w:br w:type="page"/>
      </w:r>
    </w:p>
    <w:p w14:paraId="32B2418B" w14:textId="20603F56" w:rsidR="00CA0E5B" w:rsidRDefault="00CA0E5B" w:rsidP="00CA0E5B">
      <w:pPr>
        <w:spacing w:after="0"/>
        <w:rPr>
          <w:rFonts w:ascii="Verdana" w:hAnsi="Verdana"/>
          <w:sz w:val="20"/>
          <w:szCs w:val="20"/>
          <w:u w:val="single"/>
        </w:rPr>
      </w:pPr>
      <w:r w:rsidRPr="00374DA7">
        <w:rPr>
          <w:rFonts w:ascii="Verdana" w:hAnsi="Verdana"/>
          <w:sz w:val="20"/>
          <w:szCs w:val="20"/>
          <w:u w:val="single"/>
        </w:rPr>
        <w:lastRenderedPageBreak/>
        <w:t>PIECES JUSTIFICATIVES A PRODUIRE POUR LE VERSEMENT DE LA SUBVENTION</w:t>
      </w:r>
    </w:p>
    <w:p w14:paraId="276A997D" w14:textId="77777777" w:rsidR="00062D76" w:rsidRPr="00374DA7" w:rsidRDefault="00062D76" w:rsidP="00CA0E5B">
      <w:pPr>
        <w:spacing w:after="0"/>
        <w:rPr>
          <w:rFonts w:ascii="Verdana" w:hAnsi="Verdana"/>
          <w:sz w:val="20"/>
          <w:szCs w:val="20"/>
          <w:u w:val="single"/>
        </w:rPr>
      </w:pPr>
    </w:p>
    <w:p w14:paraId="7B89441A" w14:textId="77777777" w:rsidR="00CA0E5B" w:rsidRPr="00374DA7" w:rsidRDefault="00CA0E5B" w:rsidP="00CA0E5B">
      <w:pPr>
        <w:jc w:val="both"/>
        <w:rPr>
          <w:rFonts w:ascii="Verdana" w:hAnsi="Verdana"/>
          <w:sz w:val="20"/>
          <w:szCs w:val="20"/>
        </w:rPr>
      </w:pPr>
      <w:r w:rsidRPr="00374DA7">
        <w:rPr>
          <w:rFonts w:ascii="Verdana" w:hAnsi="Verdana"/>
          <w:sz w:val="20"/>
          <w:szCs w:val="20"/>
        </w:rPr>
        <w:t>La subvention sera versée, selon le rythme de paiement défini ci-dessus, au vu d’une demande de paiement, dûment complétée et signée par le bénéficiaire ou son représentant, ainsi que des pièces justificatives suivantes, accompagnées d’un RIB :</w:t>
      </w:r>
    </w:p>
    <w:p w14:paraId="5C069065" w14:textId="77777777" w:rsidR="00CA0E5B" w:rsidRPr="00374DA7" w:rsidRDefault="00CA0E5B" w:rsidP="00CA0E5B">
      <w:pPr>
        <w:spacing w:after="0"/>
        <w:jc w:val="both"/>
        <w:rPr>
          <w:rFonts w:ascii="Verdana" w:eastAsia="Calibri" w:hAnsi="Verdana"/>
          <w:sz w:val="20"/>
          <w:szCs w:val="20"/>
        </w:rPr>
      </w:pPr>
      <w:r w:rsidRPr="00374DA7">
        <w:rPr>
          <w:rFonts w:ascii="Verdana" w:eastAsia="Calibri" w:hAnsi="Verdana"/>
          <w:sz w:val="20"/>
          <w:szCs w:val="20"/>
        </w:rPr>
        <w:t xml:space="preserve">Pour l’avance : </w:t>
      </w:r>
    </w:p>
    <w:p w14:paraId="02DE46FD" w14:textId="3F8F22AF" w:rsidR="00CA0E5B" w:rsidRDefault="00CA0E5B" w:rsidP="00CA0E5B">
      <w:pPr>
        <w:numPr>
          <w:ilvl w:val="0"/>
          <w:numId w:val="18"/>
        </w:numPr>
        <w:contextualSpacing/>
        <w:jc w:val="both"/>
        <w:rPr>
          <w:rFonts w:ascii="Verdana" w:eastAsia="Calibri" w:hAnsi="Verdana"/>
          <w:sz w:val="20"/>
          <w:szCs w:val="20"/>
        </w:rPr>
      </w:pPr>
      <w:r w:rsidRPr="00374DA7">
        <w:rPr>
          <w:rFonts w:ascii="Verdana" w:eastAsia="Calibri" w:hAnsi="Verdana"/>
          <w:sz w:val="20"/>
          <w:szCs w:val="20"/>
        </w:rPr>
        <w:t>Une attestation de démarrage de l’opération dûment signée par le bénéficiaire ou son représentant (le démarrage de l’opération pourra être attesté dans le formulaire de demande de paiement).</w:t>
      </w:r>
    </w:p>
    <w:p w14:paraId="713257FB" w14:textId="77777777" w:rsidR="00062D76" w:rsidRPr="00374DA7" w:rsidRDefault="00062D76" w:rsidP="00062D76">
      <w:pPr>
        <w:ind w:left="720"/>
        <w:contextualSpacing/>
        <w:jc w:val="both"/>
        <w:rPr>
          <w:rFonts w:ascii="Verdana" w:eastAsia="Calibri" w:hAnsi="Verdana"/>
          <w:sz w:val="20"/>
          <w:szCs w:val="20"/>
        </w:rPr>
      </w:pPr>
    </w:p>
    <w:p w14:paraId="22AE5445" w14:textId="77777777" w:rsidR="00CA0E5B" w:rsidRPr="00374DA7" w:rsidRDefault="00CA0E5B" w:rsidP="00CA0E5B">
      <w:pPr>
        <w:spacing w:after="0"/>
        <w:jc w:val="both"/>
        <w:rPr>
          <w:rFonts w:ascii="Verdana" w:eastAsia="Calibri" w:hAnsi="Verdana"/>
          <w:sz w:val="20"/>
          <w:szCs w:val="20"/>
        </w:rPr>
      </w:pPr>
      <w:r w:rsidRPr="00374DA7">
        <w:rPr>
          <w:rFonts w:ascii="Verdana" w:eastAsia="Calibri" w:hAnsi="Verdana"/>
          <w:sz w:val="20"/>
          <w:szCs w:val="20"/>
        </w:rPr>
        <w:t xml:space="preserve">Pour le solde, et en cas de paiement unique : </w:t>
      </w:r>
    </w:p>
    <w:p w14:paraId="14E3A459" w14:textId="77777777" w:rsidR="00CA0E5B" w:rsidRPr="00374DA7" w:rsidRDefault="00CA0E5B" w:rsidP="00CA0E5B">
      <w:pPr>
        <w:numPr>
          <w:ilvl w:val="0"/>
          <w:numId w:val="18"/>
        </w:numPr>
        <w:contextualSpacing/>
        <w:jc w:val="both"/>
        <w:rPr>
          <w:rFonts w:ascii="Verdana" w:eastAsia="Calibri" w:hAnsi="Verdana"/>
          <w:sz w:val="20"/>
          <w:szCs w:val="20"/>
        </w:rPr>
      </w:pPr>
      <w:r w:rsidRPr="00374DA7">
        <w:rPr>
          <w:rFonts w:ascii="Verdana" w:eastAsia="Calibri" w:hAnsi="Verdana"/>
          <w:sz w:val="20"/>
          <w:szCs w:val="20"/>
        </w:rPr>
        <w:t xml:space="preserve">Un état récapitulatif des justificatifs des dépenses directement acquittées par le bénéficiaire dûment signé par ce dernier ou son représentant ; </w:t>
      </w:r>
    </w:p>
    <w:p w14:paraId="7C24B688" w14:textId="77777777" w:rsidR="00CA0E5B" w:rsidRPr="00374DA7" w:rsidRDefault="00CA0E5B" w:rsidP="00CA0E5B">
      <w:pPr>
        <w:numPr>
          <w:ilvl w:val="0"/>
          <w:numId w:val="19"/>
        </w:numPr>
        <w:contextualSpacing/>
        <w:jc w:val="both"/>
        <w:rPr>
          <w:rFonts w:ascii="Verdana" w:eastAsia="Calibri" w:hAnsi="Verdana"/>
          <w:sz w:val="20"/>
          <w:szCs w:val="20"/>
        </w:rPr>
      </w:pPr>
      <w:r w:rsidRPr="00374DA7">
        <w:rPr>
          <w:rFonts w:ascii="Verdana" w:eastAsia="Calibri" w:hAnsi="Verdana"/>
          <w:sz w:val="20"/>
          <w:szCs w:val="20"/>
        </w:rPr>
        <w:t>Un bilan financier des dépenses et recettes dûment signé par le bénéficiaire ou son représentant. Il récapitule par postes les dépenses prévisionnelles et les dépenses réalisées, faisant apparaître les écarts par postes. Ces écarts doivent être justifiés. Si des charges indirectes sont affectées à l'opération, il reprend également les règles de répartition de ces charges. Les recettes perçues et restant à percevoir sont également récapitulées ;</w:t>
      </w:r>
    </w:p>
    <w:p w14:paraId="277B7532" w14:textId="77777777" w:rsidR="00CA0E5B" w:rsidRPr="00374DA7" w:rsidRDefault="00CA0E5B" w:rsidP="00CA0E5B">
      <w:pPr>
        <w:numPr>
          <w:ilvl w:val="0"/>
          <w:numId w:val="19"/>
        </w:numPr>
        <w:contextualSpacing/>
        <w:jc w:val="both"/>
        <w:rPr>
          <w:rFonts w:ascii="Verdana" w:eastAsia="Calibri" w:hAnsi="Verdana"/>
          <w:sz w:val="20"/>
          <w:szCs w:val="20"/>
        </w:rPr>
      </w:pPr>
      <w:r w:rsidRPr="00374DA7">
        <w:rPr>
          <w:rFonts w:ascii="Verdana" w:eastAsia="Calibri" w:hAnsi="Verdana"/>
          <w:sz w:val="20"/>
          <w:szCs w:val="20"/>
        </w:rPr>
        <w:t>Un bilan qualitatif ou rapport d’activité dûment signé par le bénéficiaire ou son représentant décrivant notamment les réalisations et les résultats obtenus par rapport aux objectifs initiaux de l’opération ;</w:t>
      </w:r>
    </w:p>
    <w:p w14:paraId="464BC752" w14:textId="595C7999" w:rsidR="00CA0E5B" w:rsidRPr="00374DA7" w:rsidRDefault="005132E9" w:rsidP="00CA0E5B">
      <w:pPr>
        <w:numPr>
          <w:ilvl w:val="0"/>
          <w:numId w:val="19"/>
        </w:numPr>
        <w:contextualSpacing/>
        <w:jc w:val="both"/>
        <w:rPr>
          <w:rFonts w:ascii="Verdana" w:eastAsia="Calibri" w:hAnsi="Verdana"/>
          <w:sz w:val="20"/>
          <w:szCs w:val="20"/>
        </w:rPr>
      </w:pPr>
      <w:r>
        <w:rPr>
          <w:rFonts w:ascii="Verdana" w:eastAsia="Calibri" w:hAnsi="Verdana"/>
          <w:sz w:val="20"/>
          <w:szCs w:val="20"/>
        </w:rPr>
        <w:t>Les p</w:t>
      </w:r>
      <w:r w:rsidR="00CA0E5B" w:rsidRPr="00374DA7">
        <w:rPr>
          <w:rFonts w:ascii="Verdana" w:eastAsia="Calibri" w:hAnsi="Verdana"/>
          <w:sz w:val="20"/>
          <w:szCs w:val="20"/>
        </w:rPr>
        <w:t>ièces justifiant de la bonne réalisation du programme : attestation des établissements scolaires, articles de presse et photos le cas échéant ;</w:t>
      </w:r>
    </w:p>
    <w:p w14:paraId="573B1E80" w14:textId="120DF16A" w:rsidR="003F0E32" w:rsidRDefault="003F0E32" w:rsidP="00B27084">
      <w:pPr>
        <w:contextualSpacing/>
        <w:jc w:val="both"/>
        <w:rPr>
          <w:rFonts w:ascii="Verdana" w:eastAsia="Calibri" w:hAnsi="Verdana"/>
          <w:sz w:val="20"/>
          <w:szCs w:val="20"/>
        </w:rPr>
      </w:pPr>
    </w:p>
    <w:p w14:paraId="3BF32BFA" w14:textId="53473549" w:rsidR="003F0E32" w:rsidRPr="00696D06" w:rsidRDefault="003F0E32" w:rsidP="00696D06">
      <w:pPr>
        <w:pStyle w:val="Titre3"/>
        <w:pBdr>
          <w:bottom w:val="single" w:sz="4" w:space="1" w:color="auto"/>
        </w:pBdr>
        <w:shd w:val="clear" w:color="auto" w:fill="92D050"/>
        <w:spacing w:before="0" w:line="240" w:lineRule="auto"/>
        <w:rPr>
          <w:rFonts w:ascii="Verdana" w:hAnsi="Verdana"/>
          <w:sz w:val="24"/>
          <w:szCs w:val="24"/>
        </w:rPr>
      </w:pPr>
      <w:r w:rsidRPr="00696D06">
        <w:rPr>
          <w:rFonts w:ascii="Verdana" w:hAnsi="Verdana"/>
          <w:color w:val="auto"/>
          <w:sz w:val="24"/>
          <w:szCs w:val="24"/>
        </w:rPr>
        <w:t>Critères d’évaluation du dispositif</w:t>
      </w:r>
    </w:p>
    <w:p w14:paraId="3AFCB1F3" w14:textId="77777777" w:rsidR="008C4785" w:rsidRDefault="008C4785" w:rsidP="00832F56">
      <w:pPr>
        <w:autoSpaceDE w:val="0"/>
        <w:autoSpaceDN w:val="0"/>
        <w:adjustRightInd w:val="0"/>
        <w:spacing w:after="0" w:line="240" w:lineRule="auto"/>
        <w:jc w:val="both"/>
        <w:rPr>
          <w:rFonts w:ascii="Verdana" w:eastAsia="Calibri" w:hAnsi="Verdana"/>
          <w:sz w:val="20"/>
          <w:szCs w:val="20"/>
        </w:rPr>
      </w:pPr>
    </w:p>
    <w:p w14:paraId="15DC32CD" w14:textId="03FA78E6" w:rsidR="00832F56" w:rsidRPr="008C4785" w:rsidRDefault="00832F56" w:rsidP="00832F56">
      <w:pPr>
        <w:autoSpaceDE w:val="0"/>
        <w:autoSpaceDN w:val="0"/>
        <w:adjustRightInd w:val="0"/>
        <w:spacing w:after="0" w:line="240" w:lineRule="auto"/>
        <w:jc w:val="both"/>
        <w:rPr>
          <w:rFonts w:ascii="Verdana" w:eastAsia="Calibri" w:hAnsi="Verdana"/>
          <w:sz w:val="20"/>
          <w:szCs w:val="20"/>
        </w:rPr>
      </w:pPr>
      <w:r w:rsidRPr="008C4785">
        <w:rPr>
          <w:rFonts w:ascii="Verdana" w:eastAsia="Calibri" w:hAnsi="Verdana"/>
          <w:sz w:val="20"/>
          <w:szCs w:val="20"/>
        </w:rPr>
        <w:t>Le dispositif sera évalué au regard des indicateurs suivants :</w:t>
      </w:r>
    </w:p>
    <w:p w14:paraId="76A8E5CC" w14:textId="51DC55CD" w:rsidR="00832F56" w:rsidRPr="008C4785" w:rsidRDefault="00832F56" w:rsidP="00832F56">
      <w:pPr>
        <w:pStyle w:val="Paragraphedeliste"/>
        <w:numPr>
          <w:ilvl w:val="0"/>
          <w:numId w:val="23"/>
        </w:numPr>
        <w:autoSpaceDE w:val="0"/>
        <w:autoSpaceDN w:val="0"/>
        <w:adjustRightInd w:val="0"/>
        <w:spacing w:after="0" w:line="240" w:lineRule="auto"/>
        <w:jc w:val="both"/>
        <w:rPr>
          <w:rFonts w:ascii="Verdana" w:eastAsia="Calibri" w:hAnsi="Verdana"/>
          <w:sz w:val="20"/>
          <w:szCs w:val="20"/>
        </w:rPr>
      </w:pPr>
      <w:r w:rsidRPr="008C4785">
        <w:rPr>
          <w:rFonts w:ascii="Verdana" w:eastAsia="Calibri" w:hAnsi="Verdana"/>
          <w:sz w:val="20"/>
          <w:szCs w:val="20"/>
        </w:rPr>
        <w:t xml:space="preserve">Nombre de bénéficiaires touchés </w:t>
      </w:r>
      <w:r w:rsidR="00BC3456" w:rsidRPr="008C4785">
        <w:rPr>
          <w:rFonts w:ascii="Verdana" w:eastAsia="Calibri" w:hAnsi="Verdana"/>
          <w:sz w:val="20"/>
          <w:szCs w:val="20"/>
        </w:rPr>
        <w:t>et nombre d’établissements scolaires</w:t>
      </w:r>
    </w:p>
    <w:p w14:paraId="4884BA18" w14:textId="77777777" w:rsidR="00832F56" w:rsidRPr="008C4785" w:rsidRDefault="00832F56" w:rsidP="00832F56">
      <w:pPr>
        <w:pStyle w:val="Paragraphedeliste"/>
        <w:numPr>
          <w:ilvl w:val="0"/>
          <w:numId w:val="23"/>
        </w:numPr>
        <w:autoSpaceDE w:val="0"/>
        <w:autoSpaceDN w:val="0"/>
        <w:adjustRightInd w:val="0"/>
        <w:spacing w:after="0" w:line="240" w:lineRule="auto"/>
        <w:jc w:val="both"/>
        <w:rPr>
          <w:rFonts w:ascii="Verdana" w:eastAsia="Calibri" w:hAnsi="Verdana"/>
          <w:sz w:val="20"/>
          <w:szCs w:val="20"/>
        </w:rPr>
      </w:pPr>
      <w:r w:rsidRPr="008C4785">
        <w:rPr>
          <w:rFonts w:ascii="Verdana" w:eastAsia="Calibri" w:hAnsi="Verdana"/>
          <w:sz w:val="20"/>
          <w:szCs w:val="20"/>
        </w:rPr>
        <w:t>Couverture territoriale</w:t>
      </w:r>
    </w:p>
    <w:p w14:paraId="68C9B2E7" w14:textId="77777777" w:rsidR="002A36B4" w:rsidRDefault="002A36B4">
      <w:pPr>
        <w:rPr>
          <w:rFonts w:ascii="Verdana" w:eastAsia="Calibri" w:hAnsi="Verdana"/>
          <w:sz w:val="20"/>
          <w:szCs w:val="20"/>
        </w:rPr>
      </w:pPr>
    </w:p>
    <w:p w14:paraId="2BB1A7DC" w14:textId="5CF2C703" w:rsidR="0017506E" w:rsidRDefault="0017506E">
      <w:pPr>
        <w:rPr>
          <w:rFonts w:ascii="Verdana" w:eastAsia="Calibri" w:hAnsi="Verdana"/>
          <w:sz w:val="20"/>
          <w:szCs w:val="20"/>
        </w:rPr>
      </w:pPr>
      <w:r>
        <w:rPr>
          <w:rFonts w:ascii="Verdana" w:eastAsia="Calibri" w:hAnsi="Verdana"/>
          <w:sz w:val="20"/>
          <w:szCs w:val="20"/>
        </w:rPr>
        <w:br w:type="page"/>
      </w:r>
    </w:p>
    <w:p w14:paraId="24E9546F" w14:textId="4BAFAF2D" w:rsidR="00024C3A" w:rsidRPr="0017506E" w:rsidRDefault="00024C3A" w:rsidP="0017506E">
      <w:pPr>
        <w:pStyle w:val="Titre3"/>
        <w:pBdr>
          <w:bottom w:val="single" w:sz="4" w:space="1" w:color="auto"/>
        </w:pBdr>
        <w:shd w:val="clear" w:color="auto" w:fill="92D050"/>
        <w:spacing w:before="0" w:line="240" w:lineRule="auto"/>
        <w:rPr>
          <w:rFonts w:ascii="Verdana" w:hAnsi="Verdana"/>
          <w:color w:val="auto"/>
          <w:sz w:val="24"/>
          <w:szCs w:val="24"/>
        </w:rPr>
      </w:pPr>
      <w:r w:rsidRPr="0017506E">
        <w:rPr>
          <w:rFonts w:ascii="Verdana" w:hAnsi="Verdana"/>
          <w:color w:val="auto"/>
          <w:sz w:val="24"/>
          <w:szCs w:val="24"/>
        </w:rPr>
        <w:lastRenderedPageBreak/>
        <w:t>A</w:t>
      </w:r>
      <w:r w:rsidR="0017506E">
        <w:rPr>
          <w:rFonts w:ascii="Verdana" w:hAnsi="Verdana"/>
          <w:color w:val="auto"/>
          <w:sz w:val="24"/>
          <w:szCs w:val="24"/>
        </w:rPr>
        <w:t>nnexe</w:t>
      </w:r>
    </w:p>
    <w:p w14:paraId="2658E903" w14:textId="77777777" w:rsidR="00024C3A" w:rsidRDefault="00024C3A" w:rsidP="00D16C3C">
      <w:pPr>
        <w:spacing w:after="0" w:line="240" w:lineRule="auto"/>
        <w:rPr>
          <w:rFonts w:ascii="Verdana" w:hAnsi="Verdana"/>
        </w:rPr>
      </w:pPr>
    </w:p>
    <w:p w14:paraId="5581D836" w14:textId="77777777" w:rsidR="00696D06" w:rsidRPr="00B669AA" w:rsidRDefault="00696D06" w:rsidP="00696D06">
      <w:pPr>
        <w:pStyle w:val="Titre"/>
        <w:pBdr>
          <w:bottom w:val="single" w:sz="4" w:space="4" w:color="auto"/>
        </w:pBdr>
        <w:spacing w:after="0"/>
        <w:rPr>
          <w:rFonts w:ascii="Verdana" w:eastAsia="Times New Roman" w:hAnsi="Verdana"/>
          <w:b/>
          <w:color w:val="auto"/>
          <w:sz w:val="32"/>
          <w:szCs w:val="32"/>
          <w:lang w:eastAsia="fr-FR"/>
        </w:rPr>
      </w:pPr>
      <w:r>
        <w:rPr>
          <w:rFonts w:ascii="Verdana" w:eastAsia="Times New Roman" w:hAnsi="Verdana"/>
          <w:b/>
          <w:color w:val="auto"/>
          <w:sz w:val="32"/>
          <w:szCs w:val="32"/>
          <w:lang w:eastAsia="fr-FR"/>
        </w:rPr>
        <w:t>Charte régionale des intervenantes et intervenants dans le cadre du dispositif Génération Egalité en Occitanie #2</w:t>
      </w:r>
    </w:p>
    <w:p w14:paraId="34A2A269" w14:textId="77777777" w:rsidR="00696D06" w:rsidRPr="008F29DB" w:rsidRDefault="00696D06" w:rsidP="00696D06">
      <w:pPr>
        <w:pBdr>
          <w:bottom w:val="single" w:sz="4" w:space="1" w:color="auto"/>
        </w:pBdr>
        <w:spacing w:after="0" w:line="240" w:lineRule="auto"/>
        <w:rPr>
          <w:rFonts w:ascii="Verdana" w:hAnsi="Verdana"/>
          <w:b/>
          <w:sz w:val="20"/>
          <w:szCs w:val="20"/>
        </w:rPr>
      </w:pPr>
    </w:p>
    <w:p w14:paraId="5E3D638B" w14:textId="77777777" w:rsidR="00696D06" w:rsidRPr="00CA0E5B" w:rsidRDefault="00696D06" w:rsidP="00696D06">
      <w:pPr>
        <w:pBdr>
          <w:bottom w:val="single" w:sz="4" w:space="1" w:color="auto"/>
        </w:pBdr>
        <w:spacing w:after="0" w:line="240" w:lineRule="auto"/>
        <w:rPr>
          <w:rFonts w:ascii="Verdana" w:hAnsi="Verdana"/>
          <w:b/>
          <w:color w:val="FF0000"/>
          <w:sz w:val="20"/>
          <w:szCs w:val="20"/>
        </w:rPr>
      </w:pPr>
      <w:r w:rsidRPr="00C00195">
        <w:rPr>
          <w:rFonts w:ascii="Verdana" w:hAnsi="Verdana"/>
          <w:b/>
          <w:color w:val="C00000"/>
          <w:sz w:val="20"/>
          <w:szCs w:val="20"/>
        </w:rPr>
        <w:t>PREAMBULE</w:t>
      </w:r>
    </w:p>
    <w:p w14:paraId="7420BDAF" w14:textId="77777777" w:rsidR="00696D06" w:rsidRPr="00CA0E5B" w:rsidRDefault="00696D06" w:rsidP="00696D06">
      <w:pPr>
        <w:spacing w:after="0" w:line="240" w:lineRule="auto"/>
        <w:jc w:val="both"/>
        <w:rPr>
          <w:rFonts w:ascii="Verdana" w:hAnsi="Verdana"/>
          <w:sz w:val="20"/>
          <w:szCs w:val="20"/>
        </w:rPr>
      </w:pPr>
    </w:p>
    <w:p w14:paraId="2719DBE3" w14:textId="77777777" w:rsidR="00696D06" w:rsidRPr="00CA0E5B" w:rsidRDefault="00696D06" w:rsidP="00696D06">
      <w:pPr>
        <w:spacing w:after="0" w:line="240" w:lineRule="auto"/>
        <w:jc w:val="both"/>
        <w:rPr>
          <w:rFonts w:ascii="Verdana" w:hAnsi="Verdana"/>
          <w:color w:val="000000"/>
          <w:sz w:val="20"/>
          <w:szCs w:val="20"/>
        </w:rPr>
      </w:pPr>
      <w:r w:rsidRPr="00CA0E5B">
        <w:rPr>
          <w:rFonts w:ascii="Verdana" w:hAnsi="Verdana"/>
          <w:sz w:val="20"/>
          <w:szCs w:val="20"/>
        </w:rPr>
        <w:t xml:space="preserve">En dépit des nombreuses dispositions constitutionnelles, législatives et réglementaires posant le principe de l’égalité entre les femmes et les hommes, les inégalités et les violences à l’égard des femmes persistent et les féminicides sont en hausse. </w:t>
      </w:r>
    </w:p>
    <w:p w14:paraId="261549F1" w14:textId="77777777" w:rsidR="00696D06" w:rsidRDefault="00696D06" w:rsidP="00696D06">
      <w:pPr>
        <w:spacing w:after="0" w:line="240" w:lineRule="auto"/>
        <w:jc w:val="both"/>
        <w:rPr>
          <w:rFonts w:ascii="Verdana" w:hAnsi="Verdana"/>
          <w:sz w:val="20"/>
          <w:szCs w:val="20"/>
        </w:rPr>
      </w:pPr>
    </w:p>
    <w:p w14:paraId="19C2580D" w14:textId="77777777" w:rsidR="00696D06" w:rsidRDefault="00696D06" w:rsidP="00696D06">
      <w:pPr>
        <w:spacing w:after="0" w:line="240" w:lineRule="auto"/>
        <w:jc w:val="both"/>
        <w:rPr>
          <w:rFonts w:ascii="Verdana" w:hAnsi="Verdana"/>
          <w:sz w:val="20"/>
          <w:szCs w:val="20"/>
        </w:rPr>
      </w:pPr>
      <w:r w:rsidRPr="00CA0E5B">
        <w:rPr>
          <w:rFonts w:ascii="Verdana" w:hAnsi="Verdana"/>
          <w:sz w:val="20"/>
          <w:szCs w:val="20"/>
        </w:rPr>
        <w:t xml:space="preserve">Dans ce contexte, la Région Occitanie agit avec détermination </w:t>
      </w:r>
      <w:r w:rsidRPr="00CA0E5B">
        <w:rPr>
          <w:rFonts w:ascii="Verdana" w:hAnsi="Verdana"/>
          <w:color w:val="000000"/>
          <w:sz w:val="20"/>
          <w:szCs w:val="20"/>
        </w:rPr>
        <w:t xml:space="preserve">pour faire progresser l’égalité réelle entre les femmes et les hommes et combattre les violences sexistes et sexuelles. La Région s’est engagée </w:t>
      </w:r>
      <w:r>
        <w:rPr>
          <w:rFonts w:ascii="Verdana" w:hAnsi="Verdana"/>
          <w:color w:val="000000"/>
          <w:sz w:val="20"/>
          <w:szCs w:val="20"/>
        </w:rPr>
        <w:t>en signant</w:t>
      </w:r>
      <w:r w:rsidRPr="00CA0E5B">
        <w:rPr>
          <w:rFonts w:ascii="Verdana" w:hAnsi="Verdana"/>
          <w:color w:val="000000"/>
          <w:sz w:val="20"/>
          <w:szCs w:val="20"/>
        </w:rPr>
        <w:t xml:space="preserve"> la Charte européenne pour l’égalité dans la vie locale, et a adopté en 2017</w:t>
      </w:r>
      <w:r>
        <w:rPr>
          <w:rFonts w:ascii="Verdana" w:hAnsi="Verdana"/>
          <w:color w:val="000000"/>
          <w:sz w:val="20"/>
          <w:szCs w:val="20"/>
        </w:rPr>
        <w:t xml:space="preserve"> un P</w:t>
      </w:r>
      <w:r w:rsidRPr="00CA0E5B">
        <w:rPr>
          <w:rFonts w:ascii="Verdana" w:hAnsi="Verdana"/>
          <w:color w:val="000000"/>
          <w:sz w:val="20"/>
          <w:szCs w:val="20"/>
        </w:rPr>
        <w:t>lan d’actions en faveur de l’égalité réelle entre les femmes et les hommes</w:t>
      </w:r>
      <w:r>
        <w:rPr>
          <w:rFonts w:ascii="Verdana" w:hAnsi="Verdana"/>
          <w:color w:val="000000"/>
          <w:sz w:val="20"/>
          <w:szCs w:val="20"/>
        </w:rPr>
        <w:t>.</w:t>
      </w:r>
      <w:r w:rsidRPr="00CA0E5B">
        <w:rPr>
          <w:rFonts w:ascii="Verdana" w:hAnsi="Verdana"/>
          <w:color w:val="000000"/>
          <w:sz w:val="20"/>
          <w:szCs w:val="20"/>
        </w:rPr>
        <w:t xml:space="preserve"> </w:t>
      </w:r>
      <w:r w:rsidRPr="00CA0E5B">
        <w:rPr>
          <w:rFonts w:ascii="Verdana" w:hAnsi="Verdana"/>
          <w:sz w:val="20"/>
          <w:szCs w:val="20"/>
        </w:rPr>
        <w:t xml:space="preserve">La jeunesse constituant </w:t>
      </w:r>
      <w:r>
        <w:rPr>
          <w:rFonts w:ascii="Verdana" w:hAnsi="Verdana"/>
          <w:sz w:val="20"/>
          <w:szCs w:val="20"/>
        </w:rPr>
        <w:t xml:space="preserve">sa </w:t>
      </w:r>
      <w:r w:rsidRPr="00CA0E5B">
        <w:rPr>
          <w:rFonts w:ascii="Verdana" w:hAnsi="Verdana"/>
          <w:sz w:val="20"/>
          <w:szCs w:val="20"/>
        </w:rPr>
        <w:t xml:space="preserve">priorité, </w:t>
      </w:r>
      <w:r>
        <w:rPr>
          <w:rFonts w:ascii="Verdana" w:hAnsi="Verdana"/>
          <w:sz w:val="20"/>
          <w:szCs w:val="20"/>
        </w:rPr>
        <w:t xml:space="preserve">« Génération Egalité #2 » </w:t>
      </w:r>
      <w:r w:rsidRPr="00CA0E5B">
        <w:rPr>
          <w:rFonts w:ascii="Verdana" w:hAnsi="Verdana"/>
          <w:sz w:val="20"/>
          <w:szCs w:val="20"/>
        </w:rPr>
        <w:t xml:space="preserve">s’inscrit pleinement dans </w:t>
      </w:r>
      <w:r>
        <w:rPr>
          <w:rFonts w:ascii="Verdana" w:hAnsi="Verdana"/>
          <w:sz w:val="20"/>
          <w:szCs w:val="20"/>
        </w:rPr>
        <w:t xml:space="preserve">le renforcement de </w:t>
      </w:r>
      <w:r w:rsidRPr="00CA0E5B">
        <w:rPr>
          <w:rFonts w:ascii="Verdana" w:hAnsi="Verdana"/>
          <w:sz w:val="20"/>
          <w:szCs w:val="20"/>
        </w:rPr>
        <w:t>l’action prioritaire n°1 « Agir en sensibilisant la jeunesse » pour une égalité réelle entre les femmes et les hommes</w:t>
      </w:r>
      <w:r>
        <w:rPr>
          <w:rFonts w:ascii="Verdana" w:hAnsi="Verdana"/>
          <w:sz w:val="20"/>
          <w:szCs w:val="20"/>
        </w:rPr>
        <w:t xml:space="preserve"> dans la continuité de ce dispositif régional lancé dès</w:t>
      </w:r>
      <w:r w:rsidRPr="00CA0E5B">
        <w:rPr>
          <w:rFonts w:ascii="Verdana" w:hAnsi="Verdana"/>
          <w:sz w:val="20"/>
          <w:szCs w:val="20"/>
        </w:rPr>
        <w:t xml:space="preserve"> 201</w:t>
      </w:r>
      <w:r>
        <w:rPr>
          <w:rFonts w:ascii="Verdana" w:hAnsi="Verdana"/>
          <w:sz w:val="20"/>
          <w:szCs w:val="20"/>
        </w:rPr>
        <w:t>7.</w:t>
      </w:r>
    </w:p>
    <w:p w14:paraId="4FB8B8B9" w14:textId="77777777" w:rsidR="00696D06" w:rsidRDefault="00696D06" w:rsidP="00696D06">
      <w:pPr>
        <w:spacing w:after="0" w:line="240" w:lineRule="auto"/>
        <w:jc w:val="both"/>
        <w:rPr>
          <w:rFonts w:ascii="Verdana" w:hAnsi="Verdana"/>
          <w:sz w:val="20"/>
          <w:szCs w:val="20"/>
        </w:rPr>
      </w:pPr>
    </w:p>
    <w:p w14:paraId="7C936E6A" w14:textId="77777777" w:rsidR="00696D06" w:rsidRDefault="00696D06" w:rsidP="00696D06">
      <w:pPr>
        <w:spacing w:after="0" w:line="240" w:lineRule="auto"/>
        <w:jc w:val="both"/>
        <w:rPr>
          <w:rFonts w:ascii="Verdana" w:eastAsia="Calibri" w:hAnsi="Verdana" w:cs="Times New Roman"/>
          <w:sz w:val="20"/>
          <w:szCs w:val="20"/>
        </w:rPr>
      </w:pPr>
      <w:r>
        <w:rPr>
          <w:rFonts w:ascii="Verdana" w:eastAsia="Calibri" w:hAnsi="Verdana" w:cs="Times New Roman"/>
          <w:color w:val="000000"/>
          <w:sz w:val="20"/>
          <w:szCs w:val="20"/>
        </w:rPr>
        <w:t>Avec Génération Egalité, i</w:t>
      </w:r>
      <w:r w:rsidRPr="00CA0E5B">
        <w:rPr>
          <w:rFonts w:ascii="Verdana" w:eastAsia="Calibri" w:hAnsi="Verdana" w:cs="Times New Roman"/>
          <w:color w:val="000000"/>
          <w:sz w:val="20"/>
          <w:szCs w:val="20"/>
        </w:rPr>
        <w:t xml:space="preserve">l s’agit </w:t>
      </w:r>
      <w:r>
        <w:rPr>
          <w:rFonts w:ascii="Verdana" w:eastAsia="Calibri" w:hAnsi="Verdana" w:cs="Times New Roman"/>
          <w:color w:val="000000"/>
          <w:sz w:val="20"/>
          <w:szCs w:val="20"/>
        </w:rPr>
        <w:t xml:space="preserve">pour la Région, ses partenaires institutionnels et les associations engagées, </w:t>
      </w:r>
      <w:r w:rsidRPr="00CA0E5B">
        <w:rPr>
          <w:rFonts w:ascii="Verdana" w:eastAsia="Calibri" w:hAnsi="Verdana" w:cs="Times New Roman"/>
          <w:color w:val="000000"/>
          <w:sz w:val="20"/>
          <w:szCs w:val="20"/>
        </w:rPr>
        <w:t xml:space="preserve">de </w:t>
      </w:r>
      <w:r>
        <w:rPr>
          <w:rFonts w:ascii="Verdana" w:eastAsia="Calibri" w:hAnsi="Verdana" w:cs="Times New Roman"/>
          <w:color w:val="000000"/>
          <w:sz w:val="20"/>
          <w:szCs w:val="20"/>
        </w:rPr>
        <w:t xml:space="preserve">proposer des </w:t>
      </w:r>
      <w:r w:rsidRPr="00CA0E5B">
        <w:rPr>
          <w:rFonts w:ascii="Verdana" w:eastAsia="Calibri" w:hAnsi="Verdana" w:cs="Times New Roman"/>
          <w:color w:val="000000"/>
          <w:sz w:val="20"/>
          <w:szCs w:val="20"/>
        </w:rPr>
        <w:t xml:space="preserve">séances de sensibilisation </w:t>
      </w:r>
      <w:r>
        <w:rPr>
          <w:rFonts w:ascii="Verdana" w:eastAsia="Calibri" w:hAnsi="Verdana" w:cs="Times New Roman"/>
          <w:color w:val="000000"/>
          <w:sz w:val="20"/>
          <w:szCs w:val="20"/>
        </w:rPr>
        <w:t xml:space="preserve">aux </w:t>
      </w:r>
      <w:r w:rsidRPr="00CA0E5B">
        <w:rPr>
          <w:rFonts w:ascii="Verdana" w:eastAsia="Calibri" w:hAnsi="Verdana" w:cs="Times New Roman"/>
          <w:color w:val="000000"/>
          <w:sz w:val="20"/>
          <w:szCs w:val="20"/>
        </w:rPr>
        <w:t xml:space="preserve">élèves de classes de seconde ou de niveau équivalent, dans les </w:t>
      </w:r>
      <w:r w:rsidRPr="00CA0E5B">
        <w:rPr>
          <w:rFonts w:ascii="Verdana" w:eastAsia="Calibri" w:hAnsi="Verdana" w:cs="Times New Roman"/>
          <w:sz w:val="20"/>
          <w:szCs w:val="20"/>
        </w:rPr>
        <w:t xml:space="preserve">lycées (généraux, professionnels, agricoles), </w:t>
      </w:r>
      <w:r>
        <w:rPr>
          <w:rFonts w:ascii="Verdana" w:eastAsia="Calibri" w:hAnsi="Verdana" w:cs="Times New Roman"/>
          <w:sz w:val="20"/>
          <w:szCs w:val="20"/>
        </w:rPr>
        <w:t xml:space="preserve">les CFA (jusqu’en 2019), les </w:t>
      </w:r>
      <w:r w:rsidRPr="00CA0E5B">
        <w:rPr>
          <w:rFonts w:ascii="Verdana" w:eastAsia="Calibri" w:hAnsi="Verdana" w:cs="Times New Roman"/>
          <w:sz w:val="20"/>
          <w:szCs w:val="20"/>
        </w:rPr>
        <w:t xml:space="preserve">Ecoles Régionales de la 2ème Chance, </w:t>
      </w:r>
      <w:r>
        <w:rPr>
          <w:rFonts w:ascii="Verdana" w:eastAsia="Calibri" w:hAnsi="Verdana" w:cs="Times New Roman"/>
          <w:sz w:val="20"/>
          <w:szCs w:val="20"/>
        </w:rPr>
        <w:t xml:space="preserve">des EREA </w:t>
      </w:r>
      <w:r w:rsidRPr="009D0430">
        <w:rPr>
          <w:rFonts w:ascii="Verdana" w:eastAsia="Calibri" w:hAnsi="Verdana" w:cs="Times New Roman"/>
          <w:sz w:val="20"/>
          <w:szCs w:val="20"/>
        </w:rPr>
        <w:t>E</w:t>
      </w:r>
      <w:r w:rsidRPr="006A4310">
        <w:rPr>
          <w:rFonts w:ascii="Verdana" w:hAnsi="Verdana"/>
          <w:sz w:val="20"/>
          <w:szCs w:val="20"/>
        </w:rPr>
        <w:t>tablissements Régionaux d'Enseignement Adapté</w:t>
      </w:r>
      <w:r w:rsidRPr="009D0430">
        <w:rPr>
          <w:rFonts w:ascii="Verdana" w:eastAsia="Calibri" w:hAnsi="Verdana" w:cs="Times New Roman"/>
          <w:sz w:val="20"/>
          <w:szCs w:val="20"/>
        </w:rPr>
        <w:t xml:space="preserve"> </w:t>
      </w:r>
      <w:r w:rsidRPr="00475252">
        <w:rPr>
          <w:rFonts w:ascii="Verdana" w:eastAsia="Calibri" w:hAnsi="Verdana" w:cs="Times New Roman"/>
          <w:sz w:val="20"/>
          <w:szCs w:val="20"/>
        </w:rPr>
        <w:t>(</w:t>
      </w:r>
      <w:r w:rsidRPr="005132E9">
        <w:rPr>
          <w:rFonts w:ascii="Verdana" w:eastAsia="Calibri" w:hAnsi="Verdana" w:cs="Times New Roman"/>
          <w:sz w:val="20"/>
          <w:szCs w:val="20"/>
        </w:rPr>
        <w:t xml:space="preserve">à compter de </w:t>
      </w:r>
      <w:r w:rsidRPr="009D0430">
        <w:rPr>
          <w:rFonts w:ascii="Verdana" w:eastAsia="Calibri" w:hAnsi="Verdana" w:cs="Times New Roman"/>
          <w:sz w:val="20"/>
          <w:szCs w:val="20"/>
        </w:rPr>
        <w:t>la rentrée scolaire 2024-2025</w:t>
      </w:r>
      <w:r>
        <w:rPr>
          <w:rFonts w:ascii="Verdana" w:eastAsia="Calibri" w:hAnsi="Verdana" w:cs="Times New Roman"/>
          <w:sz w:val="20"/>
          <w:szCs w:val="20"/>
        </w:rPr>
        <w:t xml:space="preserve">) </w:t>
      </w:r>
      <w:r w:rsidRPr="00CA0E5B">
        <w:rPr>
          <w:rFonts w:ascii="Verdana" w:eastAsia="Calibri" w:hAnsi="Verdana" w:cs="Times New Roman"/>
          <w:sz w:val="20"/>
          <w:szCs w:val="20"/>
        </w:rPr>
        <w:t>d</w:t>
      </w:r>
      <w:r>
        <w:rPr>
          <w:rFonts w:ascii="Verdana" w:eastAsia="Calibri" w:hAnsi="Verdana" w:cs="Times New Roman"/>
          <w:sz w:val="20"/>
          <w:szCs w:val="20"/>
        </w:rPr>
        <w:t>’</w:t>
      </w:r>
      <w:r w:rsidRPr="00CA0E5B">
        <w:rPr>
          <w:rFonts w:ascii="Verdana" w:eastAsia="Calibri" w:hAnsi="Verdana" w:cs="Times New Roman"/>
          <w:sz w:val="20"/>
          <w:szCs w:val="20"/>
        </w:rPr>
        <w:t xml:space="preserve">Occitanie. </w:t>
      </w:r>
    </w:p>
    <w:p w14:paraId="3EFFD736" w14:textId="77777777" w:rsidR="00696D06" w:rsidRPr="00CA0E5B" w:rsidRDefault="00696D06" w:rsidP="00696D06">
      <w:pPr>
        <w:spacing w:after="0" w:line="240" w:lineRule="auto"/>
        <w:jc w:val="both"/>
        <w:rPr>
          <w:rFonts w:ascii="Verdana" w:eastAsia="Calibri" w:hAnsi="Verdana" w:cs="Times New Roman"/>
          <w:sz w:val="20"/>
          <w:szCs w:val="20"/>
        </w:rPr>
      </w:pPr>
    </w:p>
    <w:p w14:paraId="77F01273" w14:textId="77777777" w:rsidR="00696D06" w:rsidRPr="00CA0E5B" w:rsidRDefault="00696D06" w:rsidP="00696D06">
      <w:pPr>
        <w:spacing w:after="0" w:line="240" w:lineRule="auto"/>
        <w:jc w:val="both"/>
        <w:rPr>
          <w:rFonts w:ascii="Verdana" w:hAnsi="Verdana"/>
          <w:sz w:val="20"/>
          <w:szCs w:val="20"/>
        </w:rPr>
      </w:pPr>
      <w:r w:rsidRPr="00CA0E5B">
        <w:rPr>
          <w:rFonts w:ascii="Verdana" w:hAnsi="Verdana"/>
          <w:sz w:val="20"/>
          <w:szCs w:val="20"/>
        </w:rPr>
        <w:t>Ce dispositif régional unique en France, a pour objectifs de délivrer, aux jeunes, une information collective et objective, sur les grands enjeux de l’égalité filles</w:t>
      </w:r>
      <w:r>
        <w:rPr>
          <w:rFonts w:ascii="Verdana" w:hAnsi="Verdana"/>
          <w:sz w:val="20"/>
          <w:szCs w:val="20"/>
        </w:rPr>
        <w:t>-</w:t>
      </w:r>
      <w:r w:rsidRPr="00CA0E5B">
        <w:rPr>
          <w:rFonts w:ascii="Verdana" w:hAnsi="Verdana"/>
          <w:sz w:val="20"/>
          <w:szCs w:val="20"/>
        </w:rPr>
        <w:t xml:space="preserve">garçons : déconstruction des stéréotypes de genre sur les métiers </w:t>
      </w:r>
      <w:r>
        <w:rPr>
          <w:rFonts w:ascii="Verdana" w:hAnsi="Verdana"/>
          <w:sz w:val="20"/>
          <w:szCs w:val="20"/>
        </w:rPr>
        <w:t>et dans les branches professionnelles</w:t>
      </w:r>
      <w:r w:rsidRPr="00CA0E5B">
        <w:rPr>
          <w:rFonts w:ascii="Verdana" w:hAnsi="Verdana"/>
          <w:sz w:val="20"/>
          <w:szCs w:val="20"/>
        </w:rPr>
        <w:t>, prévenir les violences sexistes</w:t>
      </w:r>
      <w:r>
        <w:rPr>
          <w:rFonts w:ascii="Verdana" w:hAnsi="Verdana"/>
          <w:sz w:val="20"/>
          <w:szCs w:val="20"/>
        </w:rPr>
        <w:t xml:space="preserve"> et sexuelles</w:t>
      </w:r>
      <w:r w:rsidRPr="00CA0E5B">
        <w:rPr>
          <w:rFonts w:ascii="Verdana" w:hAnsi="Verdana"/>
          <w:sz w:val="20"/>
          <w:szCs w:val="20"/>
        </w:rPr>
        <w:t>, sensibiliser au respect mutuel et délivrer une information fiable et adaptée</w:t>
      </w:r>
      <w:r>
        <w:rPr>
          <w:rFonts w:ascii="Verdana" w:hAnsi="Verdana"/>
          <w:sz w:val="20"/>
          <w:szCs w:val="20"/>
        </w:rPr>
        <w:t>.</w:t>
      </w:r>
      <w:r w:rsidRPr="00CA0E5B">
        <w:rPr>
          <w:rFonts w:ascii="Verdana" w:hAnsi="Verdana"/>
          <w:sz w:val="20"/>
          <w:szCs w:val="20"/>
        </w:rPr>
        <w:t xml:space="preserve"> </w:t>
      </w:r>
    </w:p>
    <w:p w14:paraId="44CCCD24" w14:textId="77777777" w:rsidR="00696D06" w:rsidRPr="00CA0E5B" w:rsidRDefault="00696D06" w:rsidP="00696D06">
      <w:pPr>
        <w:spacing w:after="0" w:line="240" w:lineRule="auto"/>
        <w:jc w:val="both"/>
        <w:rPr>
          <w:rFonts w:ascii="Verdana" w:hAnsi="Verdana"/>
          <w:sz w:val="20"/>
          <w:szCs w:val="20"/>
        </w:rPr>
      </w:pPr>
    </w:p>
    <w:p w14:paraId="7FE6B1D8" w14:textId="77777777" w:rsidR="00696D06" w:rsidRPr="00CA0E5B" w:rsidRDefault="00696D06" w:rsidP="00696D06">
      <w:pPr>
        <w:pBdr>
          <w:bottom w:val="single" w:sz="4" w:space="1" w:color="auto"/>
        </w:pBdr>
        <w:spacing w:after="0" w:line="240" w:lineRule="auto"/>
        <w:jc w:val="both"/>
        <w:rPr>
          <w:rFonts w:ascii="Verdana" w:hAnsi="Verdana"/>
          <w:b/>
          <w:color w:val="FF0000"/>
          <w:sz w:val="20"/>
          <w:szCs w:val="20"/>
        </w:rPr>
      </w:pPr>
      <w:r w:rsidRPr="00C00195">
        <w:rPr>
          <w:rFonts w:ascii="Verdana" w:hAnsi="Verdana"/>
          <w:b/>
          <w:color w:val="C00000"/>
          <w:sz w:val="20"/>
          <w:szCs w:val="20"/>
        </w:rPr>
        <w:t>OBJECTIFS DE LA CHARTE</w:t>
      </w:r>
    </w:p>
    <w:p w14:paraId="5041AE85" w14:textId="77777777" w:rsidR="00696D06" w:rsidRPr="00CA0E5B" w:rsidRDefault="00696D06" w:rsidP="00696D06">
      <w:pPr>
        <w:autoSpaceDE w:val="0"/>
        <w:autoSpaceDN w:val="0"/>
        <w:adjustRightInd w:val="0"/>
        <w:spacing w:after="0" w:line="240" w:lineRule="auto"/>
        <w:jc w:val="both"/>
        <w:rPr>
          <w:rFonts w:ascii="Verdana" w:hAnsi="Verdana"/>
          <w:sz w:val="20"/>
          <w:szCs w:val="20"/>
        </w:rPr>
      </w:pPr>
    </w:p>
    <w:p w14:paraId="02D0F252" w14:textId="77777777" w:rsidR="00696D06" w:rsidRDefault="00696D06" w:rsidP="00696D06">
      <w:pPr>
        <w:spacing w:after="0" w:line="240" w:lineRule="auto"/>
        <w:jc w:val="both"/>
        <w:rPr>
          <w:rFonts w:ascii="Verdana" w:hAnsi="Verdana"/>
          <w:sz w:val="20"/>
          <w:szCs w:val="20"/>
        </w:rPr>
      </w:pPr>
      <w:r>
        <w:rPr>
          <w:rFonts w:ascii="Verdana" w:hAnsi="Verdana"/>
          <w:sz w:val="20"/>
          <w:szCs w:val="20"/>
        </w:rPr>
        <w:t>La présente charte est le produit de plusieurs années de coopération en faveur de l’égalité réelle entre les femmes et les hommes, les filles et les garçons. Elle fixe les principes fondamentaux partagés par les partenaires du dispositif Génération Egalité ainsi que leurs engagements pour sa mise en œuvre opérationnelle.</w:t>
      </w:r>
    </w:p>
    <w:p w14:paraId="24ECEAA3" w14:textId="77777777" w:rsidR="00696D06" w:rsidRDefault="00696D06" w:rsidP="00696D06">
      <w:pPr>
        <w:spacing w:after="0" w:line="240" w:lineRule="auto"/>
        <w:jc w:val="both"/>
        <w:rPr>
          <w:rFonts w:ascii="Verdana" w:hAnsi="Verdana"/>
          <w:sz w:val="20"/>
          <w:szCs w:val="20"/>
        </w:rPr>
      </w:pPr>
    </w:p>
    <w:p w14:paraId="2FF2478F" w14:textId="77777777" w:rsidR="00696D06" w:rsidRPr="00D72A94" w:rsidRDefault="00696D06" w:rsidP="00696D06">
      <w:pPr>
        <w:spacing w:after="0" w:line="240" w:lineRule="auto"/>
        <w:jc w:val="both"/>
        <w:rPr>
          <w:rFonts w:ascii="Verdana" w:hAnsi="Verdana"/>
          <w:sz w:val="20"/>
          <w:szCs w:val="20"/>
        </w:rPr>
      </w:pPr>
      <w:r>
        <w:rPr>
          <w:rFonts w:ascii="Verdana" w:hAnsi="Verdana"/>
          <w:sz w:val="20"/>
          <w:szCs w:val="20"/>
        </w:rPr>
        <w:t xml:space="preserve">Cette charte implique </w:t>
      </w:r>
      <w:r w:rsidRPr="00D72A94">
        <w:rPr>
          <w:rFonts w:ascii="Verdana" w:hAnsi="Verdana"/>
          <w:sz w:val="20"/>
          <w:szCs w:val="20"/>
        </w:rPr>
        <w:t xml:space="preserve">tous </w:t>
      </w:r>
      <w:r>
        <w:rPr>
          <w:rFonts w:ascii="Verdana" w:hAnsi="Verdana"/>
          <w:sz w:val="20"/>
          <w:szCs w:val="20"/>
        </w:rPr>
        <w:t xml:space="preserve">les porteurs de projets sélectionnés dans le cadre de l’AMI et financées par la Région et au travers eux, leurs </w:t>
      </w:r>
      <w:r w:rsidRPr="00D72A94">
        <w:rPr>
          <w:rFonts w:ascii="Verdana" w:hAnsi="Verdana"/>
          <w:sz w:val="20"/>
          <w:szCs w:val="20"/>
        </w:rPr>
        <w:t>intervenant</w:t>
      </w:r>
      <w:r>
        <w:rPr>
          <w:rFonts w:ascii="Verdana" w:hAnsi="Verdana"/>
          <w:sz w:val="20"/>
          <w:szCs w:val="20"/>
        </w:rPr>
        <w:t>e</w:t>
      </w:r>
      <w:r w:rsidRPr="00D72A94">
        <w:rPr>
          <w:rFonts w:ascii="Verdana" w:hAnsi="Verdana"/>
          <w:sz w:val="20"/>
          <w:szCs w:val="20"/>
        </w:rPr>
        <w:t xml:space="preserve">s </w:t>
      </w:r>
      <w:r>
        <w:rPr>
          <w:rFonts w:ascii="Verdana" w:hAnsi="Verdana"/>
          <w:sz w:val="20"/>
          <w:szCs w:val="20"/>
        </w:rPr>
        <w:t>et les intervenants auprès des jeunes</w:t>
      </w:r>
      <w:r w:rsidRPr="00D72A94">
        <w:rPr>
          <w:rFonts w:ascii="Verdana" w:hAnsi="Verdana"/>
          <w:sz w:val="20"/>
          <w:szCs w:val="20"/>
        </w:rPr>
        <w:t>. Elle prend particulièrement sens dans un contexte où l’égalité</w:t>
      </w:r>
      <w:r>
        <w:rPr>
          <w:rFonts w:ascii="Verdana" w:hAnsi="Verdana"/>
          <w:sz w:val="20"/>
          <w:szCs w:val="20"/>
        </w:rPr>
        <w:t xml:space="preserve"> entre les</w:t>
      </w:r>
      <w:r w:rsidRPr="00D72A94">
        <w:rPr>
          <w:rFonts w:ascii="Verdana" w:hAnsi="Verdana"/>
          <w:sz w:val="20"/>
          <w:szCs w:val="20"/>
        </w:rPr>
        <w:t xml:space="preserve"> femme</w:t>
      </w:r>
      <w:r>
        <w:rPr>
          <w:rFonts w:ascii="Verdana" w:hAnsi="Verdana"/>
          <w:sz w:val="20"/>
          <w:szCs w:val="20"/>
        </w:rPr>
        <w:t>s et les</w:t>
      </w:r>
      <w:r w:rsidRPr="00D72A94">
        <w:rPr>
          <w:rFonts w:ascii="Verdana" w:hAnsi="Verdana"/>
          <w:sz w:val="20"/>
          <w:szCs w:val="20"/>
        </w:rPr>
        <w:t xml:space="preserve"> homme</w:t>
      </w:r>
      <w:r>
        <w:rPr>
          <w:rFonts w:ascii="Verdana" w:hAnsi="Verdana"/>
          <w:sz w:val="20"/>
          <w:szCs w:val="20"/>
        </w:rPr>
        <w:t>s</w:t>
      </w:r>
      <w:r w:rsidRPr="00D72A94">
        <w:rPr>
          <w:rFonts w:ascii="Verdana" w:hAnsi="Verdana"/>
          <w:sz w:val="20"/>
          <w:szCs w:val="20"/>
        </w:rPr>
        <w:t xml:space="preserve"> est encore loin d’être pleinement atteinte dans nos sociétés.</w:t>
      </w:r>
    </w:p>
    <w:p w14:paraId="7CB00958" w14:textId="77777777" w:rsidR="00696D06" w:rsidRPr="00D72A94" w:rsidRDefault="00696D06" w:rsidP="00696D06">
      <w:pPr>
        <w:spacing w:after="0" w:line="240" w:lineRule="auto"/>
        <w:jc w:val="both"/>
        <w:rPr>
          <w:rFonts w:ascii="Verdana" w:hAnsi="Verdana"/>
          <w:sz w:val="20"/>
          <w:szCs w:val="20"/>
        </w:rPr>
      </w:pPr>
    </w:p>
    <w:p w14:paraId="0863715A" w14:textId="77777777" w:rsidR="00696D06" w:rsidRPr="00D72A94" w:rsidRDefault="00696D06" w:rsidP="00696D06">
      <w:pPr>
        <w:spacing w:after="0" w:line="240" w:lineRule="auto"/>
        <w:jc w:val="both"/>
        <w:rPr>
          <w:rFonts w:ascii="Verdana" w:hAnsi="Verdana"/>
          <w:sz w:val="20"/>
          <w:szCs w:val="20"/>
        </w:rPr>
      </w:pPr>
      <w:r w:rsidRPr="00D72A94">
        <w:rPr>
          <w:rFonts w:ascii="Verdana" w:hAnsi="Verdana"/>
          <w:sz w:val="20"/>
          <w:szCs w:val="20"/>
        </w:rPr>
        <w:t xml:space="preserve">Cette charte a pour vocation de mettre en place un cadre opérationnel du dispositif Génération Egalité en protégeant par ce biais les </w:t>
      </w:r>
      <w:r>
        <w:rPr>
          <w:rFonts w:ascii="Verdana" w:hAnsi="Verdana"/>
          <w:sz w:val="20"/>
          <w:szCs w:val="20"/>
        </w:rPr>
        <w:t xml:space="preserve">personnes </w:t>
      </w:r>
      <w:r w:rsidRPr="00D72A94">
        <w:rPr>
          <w:rFonts w:ascii="Verdana" w:hAnsi="Verdana"/>
          <w:sz w:val="20"/>
          <w:szCs w:val="20"/>
        </w:rPr>
        <w:t xml:space="preserve">intervenantes et les structures partenaires tout en assurant aux </w:t>
      </w:r>
      <w:r>
        <w:rPr>
          <w:rFonts w:ascii="Verdana" w:hAnsi="Verdana"/>
          <w:sz w:val="20"/>
          <w:szCs w:val="20"/>
        </w:rPr>
        <w:t xml:space="preserve">jeunes </w:t>
      </w:r>
      <w:r w:rsidRPr="00D72A94">
        <w:rPr>
          <w:rFonts w:ascii="Verdana" w:hAnsi="Verdana"/>
          <w:sz w:val="20"/>
          <w:szCs w:val="20"/>
        </w:rPr>
        <w:t>bénéficiaires du dispositif sa bonne application.</w:t>
      </w:r>
    </w:p>
    <w:p w14:paraId="2EB8EB1F" w14:textId="6B6D523E" w:rsidR="008F29DB" w:rsidRDefault="008F29DB">
      <w:pPr>
        <w:rPr>
          <w:rFonts w:ascii="Verdana" w:hAnsi="Verdana"/>
          <w:sz w:val="20"/>
          <w:szCs w:val="20"/>
        </w:rPr>
      </w:pPr>
      <w:r>
        <w:rPr>
          <w:rFonts w:ascii="Verdana" w:hAnsi="Verdana"/>
          <w:sz w:val="20"/>
          <w:szCs w:val="20"/>
        </w:rPr>
        <w:br w:type="page"/>
      </w:r>
    </w:p>
    <w:p w14:paraId="0720C3CE" w14:textId="77777777" w:rsidR="00696D06" w:rsidRPr="00C00195" w:rsidRDefault="00696D06" w:rsidP="00696D06">
      <w:pPr>
        <w:pBdr>
          <w:bottom w:val="single" w:sz="4" w:space="1" w:color="auto"/>
        </w:pBdr>
        <w:spacing w:after="0" w:line="240" w:lineRule="auto"/>
        <w:jc w:val="both"/>
        <w:rPr>
          <w:rFonts w:ascii="Verdana" w:hAnsi="Verdana"/>
          <w:color w:val="C00000"/>
          <w:sz w:val="20"/>
          <w:szCs w:val="20"/>
        </w:rPr>
      </w:pPr>
      <w:r w:rsidRPr="00C00195">
        <w:rPr>
          <w:rFonts w:ascii="Verdana" w:hAnsi="Verdana"/>
          <w:b/>
          <w:color w:val="C00000"/>
          <w:sz w:val="20"/>
          <w:szCs w:val="20"/>
        </w:rPr>
        <w:lastRenderedPageBreak/>
        <w:t>ENGAGEMENTS DES INTERVENANT</w:t>
      </w:r>
      <w:r>
        <w:rPr>
          <w:rFonts w:ascii="Verdana" w:hAnsi="Verdana"/>
          <w:b/>
          <w:color w:val="C00000"/>
          <w:sz w:val="20"/>
          <w:szCs w:val="20"/>
        </w:rPr>
        <w:t>E</w:t>
      </w:r>
      <w:r w:rsidRPr="00C00195">
        <w:rPr>
          <w:rFonts w:ascii="Verdana" w:hAnsi="Verdana"/>
          <w:b/>
          <w:color w:val="C00000"/>
          <w:sz w:val="20"/>
          <w:szCs w:val="20"/>
        </w:rPr>
        <w:t>S</w:t>
      </w:r>
      <w:r>
        <w:rPr>
          <w:rFonts w:ascii="Verdana" w:hAnsi="Verdana"/>
          <w:b/>
          <w:color w:val="C00000"/>
          <w:sz w:val="20"/>
          <w:szCs w:val="20"/>
        </w:rPr>
        <w:t xml:space="preserve"> ET INTERVENANTS</w:t>
      </w:r>
    </w:p>
    <w:p w14:paraId="3776F1AA" w14:textId="77777777" w:rsidR="00696D06" w:rsidRDefault="00696D06" w:rsidP="00696D06">
      <w:pPr>
        <w:pStyle w:val="western"/>
        <w:spacing w:before="0" w:beforeAutospacing="0" w:after="0" w:afterAutospacing="0"/>
        <w:jc w:val="both"/>
        <w:rPr>
          <w:rFonts w:ascii="Verdana" w:hAnsi="Verdana"/>
          <w:b/>
          <w:sz w:val="20"/>
          <w:szCs w:val="20"/>
        </w:rPr>
      </w:pPr>
    </w:p>
    <w:p w14:paraId="6921EAEF" w14:textId="77777777" w:rsidR="00696D06" w:rsidRPr="00CA0E5B" w:rsidRDefault="00696D06" w:rsidP="00696D06">
      <w:pPr>
        <w:pStyle w:val="western"/>
        <w:spacing w:before="0" w:beforeAutospacing="0" w:after="0" w:afterAutospacing="0"/>
        <w:jc w:val="both"/>
        <w:rPr>
          <w:rFonts w:ascii="Verdana" w:hAnsi="Verdana"/>
          <w:sz w:val="20"/>
          <w:szCs w:val="20"/>
        </w:rPr>
      </w:pPr>
      <w:r>
        <w:rPr>
          <w:rFonts w:ascii="Verdana" w:hAnsi="Verdana"/>
          <w:b/>
          <w:sz w:val="20"/>
          <w:szCs w:val="20"/>
        </w:rPr>
        <w:t xml:space="preserve">Article 1 : </w:t>
      </w:r>
      <w:r w:rsidRPr="009E65ED">
        <w:rPr>
          <w:rFonts w:ascii="Verdana" w:hAnsi="Verdana"/>
          <w:b/>
          <w:i/>
          <w:iCs/>
          <w:sz w:val="20"/>
          <w:szCs w:val="20"/>
        </w:rPr>
        <w:t>Valeurs partagées</w:t>
      </w:r>
    </w:p>
    <w:p w14:paraId="553ECD68" w14:textId="77777777" w:rsidR="00696D06" w:rsidRDefault="00696D06" w:rsidP="00696D06">
      <w:pPr>
        <w:pStyle w:val="western"/>
        <w:spacing w:before="0" w:beforeAutospacing="0" w:after="0" w:afterAutospacing="0"/>
        <w:jc w:val="both"/>
        <w:rPr>
          <w:rFonts w:ascii="Verdana" w:hAnsi="Verdana"/>
          <w:b/>
          <w:sz w:val="20"/>
          <w:szCs w:val="20"/>
        </w:rPr>
      </w:pPr>
    </w:p>
    <w:p w14:paraId="655AEEEA" w14:textId="77777777" w:rsidR="00696D06" w:rsidRDefault="00696D06" w:rsidP="00696D06">
      <w:pPr>
        <w:pStyle w:val="western"/>
        <w:spacing w:before="0" w:beforeAutospacing="0" w:after="0" w:afterAutospacing="0"/>
        <w:ind w:left="426"/>
        <w:jc w:val="both"/>
        <w:rPr>
          <w:rFonts w:ascii="Verdana" w:hAnsi="Verdana"/>
          <w:bCs/>
          <w:sz w:val="20"/>
          <w:szCs w:val="20"/>
        </w:rPr>
      </w:pPr>
      <w:r w:rsidRPr="00A67B90">
        <w:rPr>
          <w:rFonts w:ascii="Verdana" w:hAnsi="Verdana"/>
          <w:bCs/>
          <w:sz w:val="20"/>
          <w:szCs w:val="20"/>
        </w:rPr>
        <w:t>Le disp</w:t>
      </w:r>
      <w:r>
        <w:rPr>
          <w:rFonts w:ascii="Verdana" w:hAnsi="Verdana"/>
          <w:bCs/>
          <w:sz w:val="20"/>
          <w:szCs w:val="20"/>
        </w:rPr>
        <w:t>ositif Génération Egalité repose sur des valeurs partagées entre tous les partenaires.</w:t>
      </w:r>
    </w:p>
    <w:p w14:paraId="6C8C6291" w14:textId="77777777" w:rsidR="00696D06" w:rsidRDefault="00696D06" w:rsidP="00696D06">
      <w:pPr>
        <w:pStyle w:val="western"/>
        <w:spacing w:before="0" w:beforeAutospacing="0" w:after="0" w:afterAutospacing="0"/>
        <w:ind w:left="426"/>
        <w:jc w:val="both"/>
        <w:rPr>
          <w:rFonts w:ascii="Verdana" w:hAnsi="Verdana"/>
          <w:bCs/>
          <w:sz w:val="20"/>
          <w:szCs w:val="20"/>
        </w:rPr>
      </w:pPr>
    </w:p>
    <w:p w14:paraId="60AE5387" w14:textId="77777777" w:rsidR="00696D06" w:rsidRPr="00C00195" w:rsidRDefault="00696D06" w:rsidP="00696D06">
      <w:pPr>
        <w:pStyle w:val="western"/>
        <w:spacing w:before="0" w:beforeAutospacing="0" w:after="0" w:afterAutospacing="0"/>
        <w:ind w:left="426"/>
        <w:jc w:val="both"/>
        <w:rPr>
          <w:rFonts w:ascii="Verdana" w:hAnsi="Verdana"/>
          <w:bCs/>
          <w:sz w:val="20"/>
          <w:szCs w:val="20"/>
        </w:rPr>
      </w:pPr>
      <w:r>
        <w:rPr>
          <w:rFonts w:ascii="Verdana" w:hAnsi="Verdana"/>
          <w:bCs/>
          <w:sz w:val="20"/>
          <w:szCs w:val="20"/>
        </w:rPr>
        <w:t xml:space="preserve">Parmi ces valeurs, l’on retrouve les suivantes : l’égalité femme-homme ; la solidarité ; l’inclusivité ; la non-discrimination sur quelque critère que ce soit ; la lutte et la prévention contre toute forme de violence ; le respect de la dignité de la personne humaine ; </w:t>
      </w:r>
      <w:r w:rsidRPr="00BD7FC5">
        <w:rPr>
          <w:rFonts w:ascii="Verdana" w:hAnsi="Verdana"/>
          <w:bCs/>
          <w:sz w:val="20"/>
          <w:szCs w:val="20"/>
        </w:rPr>
        <w:t>respect des principes et valeurs de la République dont la laïcité</w:t>
      </w:r>
      <w:r>
        <w:rPr>
          <w:rFonts w:ascii="Verdana" w:hAnsi="Verdana"/>
          <w:bCs/>
          <w:sz w:val="20"/>
          <w:szCs w:val="20"/>
        </w:rPr>
        <w:t>.</w:t>
      </w:r>
    </w:p>
    <w:p w14:paraId="1AC74FD1" w14:textId="77777777" w:rsidR="00696D06" w:rsidRDefault="00696D06" w:rsidP="00696D06">
      <w:pPr>
        <w:pStyle w:val="western"/>
        <w:spacing w:before="0" w:beforeAutospacing="0" w:after="0" w:afterAutospacing="0"/>
        <w:ind w:left="426"/>
        <w:jc w:val="both"/>
        <w:rPr>
          <w:rFonts w:ascii="Verdana" w:hAnsi="Verdana"/>
          <w:bCs/>
          <w:sz w:val="20"/>
          <w:szCs w:val="20"/>
        </w:rPr>
      </w:pPr>
    </w:p>
    <w:p w14:paraId="6B4DBC5F" w14:textId="77777777" w:rsidR="00696D06" w:rsidRDefault="00696D06" w:rsidP="00696D06">
      <w:pPr>
        <w:pStyle w:val="western"/>
        <w:spacing w:before="0" w:beforeAutospacing="0" w:after="0" w:afterAutospacing="0"/>
        <w:ind w:left="426"/>
        <w:jc w:val="both"/>
        <w:rPr>
          <w:rFonts w:ascii="Verdana" w:hAnsi="Verdana"/>
          <w:bCs/>
          <w:sz w:val="20"/>
          <w:szCs w:val="20"/>
        </w:rPr>
      </w:pPr>
      <w:r>
        <w:rPr>
          <w:rFonts w:ascii="Verdana" w:hAnsi="Verdana"/>
          <w:bCs/>
          <w:sz w:val="20"/>
          <w:szCs w:val="20"/>
        </w:rPr>
        <w:t>Plus largement, ces valeurs font partie d’une culture commune dont la Région fait la promotion au moyen de ses diverses actions et par les partenariats mis en œuvre.</w:t>
      </w:r>
    </w:p>
    <w:p w14:paraId="2040723D" w14:textId="77777777" w:rsidR="00696D06" w:rsidRDefault="00696D06" w:rsidP="00696D06">
      <w:pPr>
        <w:pStyle w:val="western"/>
        <w:spacing w:before="0" w:beforeAutospacing="0" w:after="0" w:afterAutospacing="0"/>
        <w:jc w:val="both"/>
        <w:rPr>
          <w:rFonts w:ascii="Verdana" w:hAnsi="Verdana"/>
          <w:b/>
          <w:sz w:val="20"/>
          <w:szCs w:val="20"/>
        </w:rPr>
      </w:pPr>
    </w:p>
    <w:p w14:paraId="636B4D06" w14:textId="77777777" w:rsidR="00696D06" w:rsidRPr="00CA0E5B" w:rsidRDefault="00696D06" w:rsidP="00696D06">
      <w:pPr>
        <w:pStyle w:val="western"/>
        <w:spacing w:before="0" w:beforeAutospacing="0" w:after="0" w:afterAutospacing="0"/>
        <w:jc w:val="both"/>
        <w:rPr>
          <w:rFonts w:ascii="Verdana" w:hAnsi="Verdana"/>
          <w:b/>
          <w:sz w:val="20"/>
          <w:szCs w:val="20"/>
        </w:rPr>
      </w:pPr>
      <w:r>
        <w:rPr>
          <w:rFonts w:ascii="Verdana" w:hAnsi="Verdana"/>
          <w:b/>
          <w:sz w:val="20"/>
          <w:szCs w:val="20"/>
        </w:rPr>
        <w:t xml:space="preserve">Article 2 : </w:t>
      </w:r>
      <w:r w:rsidRPr="009E65ED">
        <w:rPr>
          <w:rFonts w:ascii="Verdana" w:hAnsi="Verdana"/>
          <w:b/>
          <w:i/>
          <w:iCs/>
          <w:sz w:val="20"/>
          <w:szCs w:val="20"/>
        </w:rPr>
        <w:t>Expertises</w:t>
      </w:r>
    </w:p>
    <w:p w14:paraId="2676C83B" w14:textId="77777777" w:rsidR="00696D06" w:rsidRDefault="00696D06" w:rsidP="00696D06">
      <w:pPr>
        <w:pStyle w:val="western"/>
        <w:spacing w:before="0" w:beforeAutospacing="0" w:after="0" w:afterAutospacing="0"/>
        <w:jc w:val="both"/>
        <w:rPr>
          <w:rFonts w:ascii="Verdana" w:hAnsi="Verdana"/>
          <w:b/>
          <w:sz w:val="20"/>
          <w:szCs w:val="20"/>
        </w:rPr>
      </w:pPr>
    </w:p>
    <w:p w14:paraId="35EC4C3C" w14:textId="77777777" w:rsidR="00696D06" w:rsidRDefault="00696D06" w:rsidP="00696D06">
      <w:pPr>
        <w:pStyle w:val="western"/>
        <w:spacing w:before="0" w:beforeAutospacing="0" w:after="0" w:afterAutospacing="0"/>
        <w:ind w:left="426"/>
        <w:jc w:val="both"/>
        <w:rPr>
          <w:rFonts w:ascii="Verdana" w:hAnsi="Verdana"/>
          <w:bCs/>
          <w:sz w:val="20"/>
          <w:szCs w:val="20"/>
        </w:rPr>
      </w:pPr>
      <w:r>
        <w:rPr>
          <w:rFonts w:ascii="Verdana" w:hAnsi="Verdana"/>
          <w:bCs/>
          <w:sz w:val="20"/>
          <w:szCs w:val="20"/>
        </w:rPr>
        <w:t>Les intervenantes et intervenants ont l’obligation d’assister aux formations et journée d’échanges et d’information annuelles Génération Egalité organisées par la Région en début d’année scolaire.</w:t>
      </w:r>
    </w:p>
    <w:p w14:paraId="45357A9B" w14:textId="77777777" w:rsidR="00696D06" w:rsidRDefault="00696D06" w:rsidP="00696D06">
      <w:pPr>
        <w:pStyle w:val="western"/>
        <w:spacing w:before="0" w:beforeAutospacing="0" w:after="0" w:afterAutospacing="0"/>
        <w:ind w:left="426"/>
        <w:jc w:val="both"/>
        <w:rPr>
          <w:rFonts w:ascii="Verdana" w:hAnsi="Verdana"/>
          <w:bCs/>
          <w:sz w:val="20"/>
          <w:szCs w:val="20"/>
        </w:rPr>
      </w:pPr>
    </w:p>
    <w:p w14:paraId="2FAD59DC" w14:textId="77777777" w:rsidR="00696D06" w:rsidRDefault="00696D06" w:rsidP="00696D06">
      <w:pPr>
        <w:pStyle w:val="western"/>
        <w:spacing w:before="0" w:beforeAutospacing="0" w:after="0" w:afterAutospacing="0"/>
        <w:ind w:left="426"/>
        <w:jc w:val="both"/>
        <w:rPr>
          <w:rFonts w:ascii="Verdana" w:hAnsi="Verdana"/>
          <w:bCs/>
          <w:sz w:val="20"/>
          <w:szCs w:val="20"/>
        </w:rPr>
      </w:pPr>
      <w:r>
        <w:rPr>
          <w:rFonts w:ascii="Verdana" w:hAnsi="Verdana"/>
          <w:bCs/>
          <w:sz w:val="20"/>
          <w:szCs w:val="20"/>
        </w:rPr>
        <w:t xml:space="preserve">Pour le niveau 2, comme prévu dans le cadre de l’AMI, ils et elles attestent de leurs qualifications autour de la prise en charge de la parole en certifiant avoir reçu au préalable une formation sur l’accueil de la parole. </w:t>
      </w:r>
    </w:p>
    <w:p w14:paraId="285D26B0" w14:textId="77777777" w:rsidR="00696D06" w:rsidRDefault="00696D06" w:rsidP="00696D06">
      <w:pPr>
        <w:pStyle w:val="western"/>
        <w:spacing w:before="0" w:beforeAutospacing="0" w:after="0" w:afterAutospacing="0"/>
        <w:jc w:val="both"/>
        <w:rPr>
          <w:rFonts w:ascii="Verdana" w:hAnsi="Verdana"/>
          <w:b/>
          <w:sz w:val="20"/>
          <w:szCs w:val="20"/>
        </w:rPr>
      </w:pPr>
    </w:p>
    <w:p w14:paraId="18A1F8A5" w14:textId="77777777" w:rsidR="00696D06" w:rsidRPr="00CA0E5B" w:rsidRDefault="00696D06" w:rsidP="00696D06">
      <w:pPr>
        <w:pStyle w:val="western"/>
        <w:spacing w:before="0" w:beforeAutospacing="0" w:after="0" w:afterAutospacing="0"/>
        <w:jc w:val="both"/>
        <w:rPr>
          <w:rFonts w:ascii="Verdana" w:hAnsi="Verdana"/>
          <w:sz w:val="20"/>
          <w:szCs w:val="20"/>
        </w:rPr>
      </w:pPr>
      <w:r>
        <w:rPr>
          <w:rFonts w:ascii="Verdana" w:hAnsi="Verdana"/>
          <w:b/>
          <w:sz w:val="20"/>
          <w:szCs w:val="20"/>
        </w:rPr>
        <w:t xml:space="preserve">Article 3 : </w:t>
      </w:r>
      <w:r w:rsidRPr="009E65ED">
        <w:rPr>
          <w:rFonts w:ascii="Verdana" w:hAnsi="Verdana"/>
          <w:b/>
          <w:i/>
          <w:iCs/>
          <w:sz w:val="20"/>
          <w:szCs w:val="20"/>
        </w:rPr>
        <w:t>Postures</w:t>
      </w:r>
    </w:p>
    <w:p w14:paraId="18CC8917" w14:textId="77777777" w:rsidR="00696D06" w:rsidRDefault="00696D06" w:rsidP="00696D06">
      <w:pPr>
        <w:pStyle w:val="western"/>
        <w:spacing w:before="0" w:beforeAutospacing="0" w:after="0" w:afterAutospacing="0"/>
        <w:ind w:left="360"/>
        <w:jc w:val="both"/>
        <w:rPr>
          <w:rFonts w:ascii="Verdana" w:hAnsi="Verdana"/>
          <w:sz w:val="20"/>
          <w:szCs w:val="20"/>
        </w:rPr>
      </w:pPr>
    </w:p>
    <w:p w14:paraId="79B40534" w14:textId="77777777" w:rsidR="00696D06" w:rsidRPr="0092545F" w:rsidRDefault="00696D06" w:rsidP="00696D06">
      <w:pPr>
        <w:pStyle w:val="western"/>
        <w:spacing w:before="0" w:beforeAutospacing="0" w:after="0" w:afterAutospacing="0"/>
        <w:ind w:left="360"/>
        <w:jc w:val="both"/>
        <w:rPr>
          <w:rFonts w:ascii="Verdana" w:hAnsi="Verdana"/>
          <w:sz w:val="20"/>
          <w:szCs w:val="20"/>
        </w:rPr>
      </w:pPr>
      <w:r w:rsidRPr="0092545F">
        <w:rPr>
          <w:rFonts w:ascii="Verdana" w:hAnsi="Verdana"/>
          <w:sz w:val="20"/>
          <w:szCs w:val="20"/>
        </w:rPr>
        <w:t xml:space="preserve">Les intervenantes et intervenants adoptent un comportement respectueux, privilégient l’écoute et les échanges en horizontalité. Ils et elles s’engagent également à adopter une position neutre, non descendante et non </w:t>
      </w:r>
      <w:proofErr w:type="spellStart"/>
      <w:r w:rsidRPr="0092545F">
        <w:rPr>
          <w:rFonts w:ascii="Verdana" w:hAnsi="Verdana"/>
          <w:sz w:val="20"/>
          <w:szCs w:val="20"/>
        </w:rPr>
        <w:t>jugeante</w:t>
      </w:r>
      <w:proofErr w:type="spellEnd"/>
      <w:r w:rsidRPr="0092545F">
        <w:rPr>
          <w:rFonts w:ascii="Verdana" w:hAnsi="Verdana"/>
          <w:sz w:val="20"/>
          <w:szCs w:val="20"/>
        </w:rPr>
        <w:t xml:space="preserve">, tout en relevant les </w:t>
      </w:r>
      <w:r>
        <w:rPr>
          <w:rFonts w:ascii="Verdana" w:hAnsi="Verdana"/>
          <w:sz w:val="20"/>
          <w:szCs w:val="20"/>
        </w:rPr>
        <w:t xml:space="preserve">éventuels </w:t>
      </w:r>
      <w:r w:rsidRPr="0092545F">
        <w:rPr>
          <w:rFonts w:ascii="Verdana" w:hAnsi="Verdana"/>
          <w:sz w:val="20"/>
          <w:szCs w:val="20"/>
        </w:rPr>
        <w:t>propos diffamatoires et/ou discriminants pouvant être tenus par les jeunes.</w:t>
      </w:r>
    </w:p>
    <w:p w14:paraId="0A389188" w14:textId="77777777" w:rsidR="00696D06" w:rsidRDefault="00696D06" w:rsidP="00696D06">
      <w:pPr>
        <w:pStyle w:val="western"/>
        <w:spacing w:before="0" w:beforeAutospacing="0" w:after="0" w:afterAutospacing="0"/>
        <w:ind w:left="360"/>
        <w:jc w:val="both"/>
        <w:rPr>
          <w:rFonts w:ascii="Verdana" w:hAnsi="Verdana"/>
          <w:sz w:val="20"/>
          <w:szCs w:val="20"/>
        </w:rPr>
      </w:pPr>
    </w:p>
    <w:p w14:paraId="3733C8C7" w14:textId="77777777" w:rsidR="00696D06" w:rsidRDefault="00696D06" w:rsidP="00696D06">
      <w:pPr>
        <w:pStyle w:val="western"/>
        <w:spacing w:before="0" w:beforeAutospacing="0" w:after="0" w:afterAutospacing="0"/>
        <w:ind w:left="360"/>
        <w:jc w:val="both"/>
        <w:rPr>
          <w:rFonts w:ascii="Verdana" w:hAnsi="Verdana"/>
          <w:sz w:val="20"/>
          <w:szCs w:val="20"/>
        </w:rPr>
      </w:pPr>
      <w:r w:rsidRPr="0092545F">
        <w:rPr>
          <w:rFonts w:ascii="Verdana" w:hAnsi="Verdana"/>
          <w:sz w:val="20"/>
          <w:szCs w:val="20"/>
        </w:rPr>
        <w:t>Les intervenantes et intervenants</w:t>
      </w:r>
      <w:r>
        <w:rPr>
          <w:rFonts w:ascii="Verdana" w:hAnsi="Verdana"/>
          <w:sz w:val="20"/>
          <w:szCs w:val="20"/>
        </w:rPr>
        <w:t xml:space="preserve"> prennent garde à ne pas mégenrer, à ne projeter aucun jugement d’aucune sorte, à ne sous-estimer aucun thème ou problématique.</w:t>
      </w:r>
    </w:p>
    <w:p w14:paraId="58AA40E0" w14:textId="77777777" w:rsidR="00696D06" w:rsidRDefault="00696D06" w:rsidP="00696D06">
      <w:pPr>
        <w:pStyle w:val="western"/>
        <w:spacing w:before="0" w:beforeAutospacing="0" w:after="0" w:afterAutospacing="0"/>
        <w:ind w:left="360"/>
        <w:jc w:val="both"/>
        <w:rPr>
          <w:rFonts w:ascii="Verdana" w:hAnsi="Verdana"/>
          <w:sz w:val="20"/>
          <w:szCs w:val="20"/>
        </w:rPr>
      </w:pPr>
    </w:p>
    <w:p w14:paraId="1687AF43" w14:textId="77777777" w:rsidR="00696D06" w:rsidRDefault="00696D06" w:rsidP="00696D06">
      <w:pPr>
        <w:pStyle w:val="western"/>
        <w:spacing w:before="0" w:beforeAutospacing="0" w:after="0" w:afterAutospacing="0"/>
        <w:ind w:left="360"/>
        <w:jc w:val="both"/>
        <w:rPr>
          <w:rFonts w:ascii="Verdana" w:hAnsi="Verdana"/>
          <w:sz w:val="20"/>
          <w:szCs w:val="20"/>
        </w:rPr>
      </w:pPr>
      <w:r w:rsidRPr="0092545F">
        <w:rPr>
          <w:rFonts w:ascii="Verdana" w:hAnsi="Verdana"/>
          <w:sz w:val="20"/>
          <w:szCs w:val="20"/>
        </w:rPr>
        <w:t>Les intervenantes et intervenants</w:t>
      </w:r>
      <w:r>
        <w:rPr>
          <w:rFonts w:ascii="Verdana" w:hAnsi="Verdana"/>
          <w:sz w:val="20"/>
          <w:szCs w:val="20"/>
        </w:rPr>
        <w:t xml:space="preserve"> doivent adopter un langage neutre, apolitique et ne porter aucun signe religieux ostentatoire d’aucune sorte dans l’enceinte des établissements d’enseignement.</w:t>
      </w:r>
    </w:p>
    <w:p w14:paraId="6E5B67AB" w14:textId="77777777" w:rsidR="00696D06" w:rsidRDefault="00696D06" w:rsidP="00696D06">
      <w:pPr>
        <w:pStyle w:val="western"/>
        <w:spacing w:before="0" w:beforeAutospacing="0" w:after="0" w:afterAutospacing="0"/>
        <w:ind w:left="360"/>
        <w:jc w:val="both"/>
        <w:rPr>
          <w:rFonts w:ascii="Verdana" w:hAnsi="Verdana"/>
          <w:sz w:val="20"/>
          <w:szCs w:val="20"/>
        </w:rPr>
      </w:pPr>
    </w:p>
    <w:p w14:paraId="43A4EC27" w14:textId="77777777" w:rsidR="00696D06" w:rsidRDefault="00696D06" w:rsidP="00696D06">
      <w:pPr>
        <w:pStyle w:val="western"/>
        <w:spacing w:before="0" w:beforeAutospacing="0" w:after="0" w:afterAutospacing="0"/>
        <w:jc w:val="both"/>
        <w:rPr>
          <w:rFonts w:ascii="Verdana" w:hAnsi="Verdana"/>
          <w:b/>
          <w:sz w:val="20"/>
          <w:szCs w:val="20"/>
        </w:rPr>
      </w:pPr>
      <w:r>
        <w:rPr>
          <w:rFonts w:ascii="Verdana" w:hAnsi="Verdana"/>
          <w:b/>
          <w:sz w:val="20"/>
          <w:szCs w:val="20"/>
        </w:rPr>
        <w:t xml:space="preserve">Article 4 : </w:t>
      </w:r>
      <w:r w:rsidRPr="009E65ED">
        <w:rPr>
          <w:rFonts w:ascii="Verdana" w:hAnsi="Verdana"/>
          <w:b/>
          <w:i/>
          <w:iCs/>
          <w:sz w:val="20"/>
          <w:szCs w:val="20"/>
        </w:rPr>
        <w:t>Respect du déroulé de la séance</w:t>
      </w:r>
    </w:p>
    <w:p w14:paraId="290476B3" w14:textId="77777777" w:rsidR="00696D06" w:rsidRDefault="00696D06" w:rsidP="00696D06">
      <w:pPr>
        <w:pStyle w:val="western"/>
        <w:spacing w:before="0" w:beforeAutospacing="0" w:after="0" w:afterAutospacing="0"/>
        <w:jc w:val="both"/>
        <w:rPr>
          <w:rFonts w:ascii="Verdana" w:hAnsi="Verdana"/>
          <w:sz w:val="20"/>
          <w:szCs w:val="20"/>
        </w:rPr>
      </w:pPr>
    </w:p>
    <w:p w14:paraId="64EC61C2" w14:textId="77777777" w:rsidR="00696D06" w:rsidRDefault="00696D06" w:rsidP="00696D06">
      <w:pPr>
        <w:pStyle w:val="western"/>
        <w:spacing w:before="0" w:beforeAutospacing="0" w:after="0" w:afterAutospacing="0"/>
        <w:ind w:left="426"/>
        <w:jc w:val="both"/>
        <w:rPr>
          <w:rFonts w:ascii="Verdana" w:hAnsi="Verdana"/>
          <w:sz w:val="20"/>
          <w:szCs w:val="20"/>
        </w:rPr>
      </w:pPr>
      <w:r w:rsidRPr="0092545F">
        <w:rPr>
          <w:rFonts w:ascii="Verdana" w:hAnsi="Verdana"/>
          <w:sz w:val="20"/>
          <w:szCs w:val="20"/>
        </w:rPr>
        <w:t>Les intervenantes et intervenants</w:t>
      </w:r>
      <w:r>
        <w:rPr>
          <w:rFonts w:ascii="Verdana" w:hAnsi="Verdana"/>
          <w:sz w:val="20"/>
          <w:szCs w:val="20"/>
        </w:rPr>
        <w:t xml:space="preserve"> s’appliquent à diffuser un message unifié sur le fond portant sur l’égalité femmes homme, l’égalité des genres et la lutte contre les violences sexistes et sexuelles sous des formes variées et adaptées au public. Les contenus utilisés lors des séances sont ceux décidés conjointement avec la Région et validés par celle-ci.</w:t>
      </w:r>
    </w:p>
    <w:p w14:paraId="5B6F4929" w14:textId="77777777" w:rsidR="00696D06" w:rsidRDefault="00696D06" w:rsidP="00696D06">
      <w:pPr>
        <w:pStyle w:val="western"/>
        <w:spacing w:before="0" w:beforeAutospacing="0" w:after="0" w:afterAutospacing="0"/>
        <w:ind w:left="426"/>
        <w:jc w:val="both"/>
        <w:rPr>
          <w:rFonts w:ascii="Verdana" w:hAnsi="Verdana"/>
          <w:sz w:val="20"/>
          <w:szCs w:val="20"/>
        </w:rPr>
      </w:pPr>
    </w:p>
    <w:p w14:paraId="57568322" w14:textId="77777777" w:rsidR="00696D06" w:rsidRPr="001B6FD3" w:rsidRDefault="00696D06" w:rsidP="00696D06">
      <w:pPr>
        <w:pStyle w:val="western"/>
        <w:spacing w:before="0" w:beforeAutospacing="0" w:after="0" w:afterAutospacing="0"/>
        <w:ind w:left="426"/>
        <w:jc w:val="both"/>
        <w:rPr>
          <w:rFonts w:ascii="Verdana" w:hAnsi="Verdana"/>
          <w:sz w:val="20"/>
          <w:szCs w:val="20"/>
        </w:rPr>
      </w:pPr>
      <w:r w:rsidRPr="0092545F">
        <w:rPr>
          <w:rFonts w:ascii="Verdana" w:hAnsi="Verdana"/>
          <w:sz w:val="20"/>
          <w:szCs w:val="20"/>
        </w:rPr>
        <w:t>Les intervenantes et intervenants</w:t>
      </w:r>
      <w:r>
        <w:rPr>
          <w:rFonts w:ascii="Verdana" w:hAnsi="Verdana"/>
          <w:sz w:val="20"/>
          <w:szCs w:val="20"/>
        </w:rPr>
        <w:t xml:space="preserve"> mettent en place un espace de discussion et de débats lors des séances tout en adoptant une posture et un </w:t>
      </w:r>
      <w:r w:rsidRPr="001B6FD3">
        <w:rPr>
          <w:rFonts w:ascii="Verdana" w:hAnsi="Verdana"/>
          <w:sz w:val="20"/>
          <w:szCs w:val="20"/>
        </w:rPr>
        <w:t>discours le plus neutre possible et en restant dans l’ouverture.</w:t>
      </w:r>
    </w:p>
    <w:p w14:paraId="2CF19601" w14:textId="77777777" w:rsidR="00696D06" w:rsidRDefault="00696D06" w:rsidP="00696D06">
      <w:pPr>
        <w:pStyle w:val="western"/>
        <w:spacing w:before="0" w:beforeAutospacing="0" w:after="0" w:afterAutospacing="0"/>
        <w:ind w:left="426"/>
        <w:jc w:val="both"/>
        <w:rPr>
          <w:rFonts w:ascii="Verdana" w:hAnsi="Verdana"/>
          <w:sz w:val="20"/>
          <w:szCs w:val="20"/>
        </w:rPr>
      </w:pPr>
    </w:p>
    <w:p w14:paraId="4B14785C" w14:textId="77777777" w:rsidR="00696D06" w:rsidRDefault="00696D06" w:rsidP="00696D06">
      <w:pPr>
        <w:pStyle w:val="western"/>
        <w:spacing w:before="0" w:beforeAutospacing="0" w:after="0" w:afterAutospacing="0"/>
        <w:ind w:left="426"/>
        <w:jc w:val="both"/>
        <w:rPr>
          <w:rFonts w:ascii="Verdana" w:hAnsi="Verdana"/>
          <w:sz w:val="20"/>
          <w:szCs w:val="20"/>
        </w:rPr>
      </w:pPr>
      <w:r w:rsidRPr="0092545F">
        <w:rPr>
          <w:rFonts w:ascii="Verdana" w:hAnsi="Verdana"/>
          <w:sz w:val="20"/>
          <w:szCs w:val="20"/>
        </w:rPr>
        <w:t>Les intervenantes et intervenants</w:t>
      </w:r>
      <w:r>
        <w:rPr>
          <w:rFonts w:ascii="Verdana" w:hAnsi="Verdana"/>
          <w:sz w:val="20"/>
          <w:szCs w:val="20"/>
        </w:rPr>
        <w:t xml:space="preserve"> veillent à rappeler la législation en vigueur quand des propos discriminatoires, insultant</w:t>
      </w:r>
      <w:r w:rsidRPr="00D51BDE">
        <w:rPr>
          <w:rFonts w:ascii="Verdana" w:hAnsi="Verdana"/>
          <w:sz w:val="20"/>
          <w:szCs w:val="20"/>
        </w:rPr>
        <w:t>s</w:t>
      </w:r>
      <w:r>
        <w:rPr>
          <w:rFonts w:ascii="Verdana" w:hAnsi="Verdana"/>
          <w:sz w:val="20"/>
          <w:szCs w:val="20"/>
        </w:rPr>
        <w:t xml:space="preserve"> ou d’autre ordre </w:t>
      </w:r>
      <w:r w:rsidRPr="00D51BDE">
        <w:rPr>
          <w:rFonts w:ascii="Verdana" w:hAnsi="Verdana"/>
          <w:sz w:val="20"/>
          <w:szCs w:val="20"/>
        </w:rPr>
        <w:t>sont</w:t>
      </w:r>
      <w:r>
        <w:rPr>
          <w:rFonts w:ascii="Verdana" w:hAnsi="Verdana"/>
          <w:sz w:val="20"/>
          <w:szCs w:val="20"/>
        </w:rPr>
        <w:t xml:space="preserve"> prononcés lors des séances.</w:t>
      </w:r>
    </w:p>
    <w:p w14:paraId="6B5A2CA6" w14:textId="77777777" w:rsidR="00696D06" w:rsidRDefault="00696D06" w:rsidP="00696D06">
      <w:pPr>
        <w:pStyle w:val="western"/>
        <w:spacing w:before="0" w:beforeAutospacing="0" w:after="0" w:afterAutospacing="0"/>
        <w:ind w:left="426"/>
        <w:jc w:val="both"/>
        <w:rPr>
          <w:rFonts w:ascii="Verdana" w:hAnsi="Verdana"/>
          <w:sz w:val="20"/>
          <w:szCs w:val="20"/>
        </w:rPr>
      </w:pPr>
    </w:p>
    <w:p w14:paraId="7D6FC43A" w14:textId="77777777" w:rsidR="00696D06" w:rsidRDefault="00696D06" w:rsidP="00696D06">
      <w:pPr>
        <w:pStyle w:val="western"/>
        <w:spacing w:before="0" w:beforeAutospacing="0" w:after="0" w:afterAutospacing="0"/>
        <w:ind w:left="426"/>
        <w:jc w:val="both"/>
        <w:rPr>
          <w:rFonts w:ascii="Verdana" w:hAnsi="Verdana"/>
          <w:sz w:val="20"/>
          <w:szCs w:val="20"/>
        </w:rPr>
      </w:pPr>
      <w:bookmarkStart w:id="1" w:name="_Hlk157697951"/>
      <w:r w:rsidRPr="0092545F">
        <w:rPr>
          <w:rFonts w:ascii="Verdana" w:hAnsi="Verdana"/>
          <w:sz w:val="20"/>
          <w:szCs w:val="20"/>
        </w:rPr>
        <w:lastRenderedPageBreak/>
        <w:t>Les intervenantes et intervenants</w:t>
      </w:r>
      <w:r>
        <w:rPr>
          <w:rFonts w:ascii="Verdana" w:hAnsi="Verdana"/>
          <w:sz w:val="20"/>
          <w:szCs w:val="20"/>
        </w:rPr>
        <w:t xml:space="preserve"> suivent les processus de signalement en cas de révélations lors des séances et sont obligés de tenir informés l’établissement en question ainsi que la Région tout au long de ces processus. Ainsi, ils et elles assureront </w:t>
      </w:r>
      <w:r w:rsidRPr="003A3083">
        <w:rPr>
          <w:rFonts w:ascii="Verdana" w:hAnsi="Verdana"/>
          <w:sz w:val="20"/>
          <w:szCs w:val="20"/>
        </w:rPr>
        <w:t>la mise en œuvre du process de signalement établi par les Rectorats et par la Région, dans les situations de révélations de situations de violences</w:t>
      </w:r>
      <w:r>
        <w:rPr>
          <w:rFonts w:ascii="Verdana" w:hAnsi="Verdana"/>
          <w:sz w:val="20"/>
          <w:szCs w:val="20"/>
        </w:rPr>
        <w:t xml:space="preserve">. </w:t>
      </w:r>
    </w:p>
    <w:bookmarkEnd w:id="1"/>
    <w:p w14:paraId="43C7E2E0" w14:textId="77777777" w:rsidR="00696D06" w:rsidRDefault="00696D06" w:rsidP="00696D06">
      <w:pPr>
        <w:pStyle w:val="western"/>
        <w:spacing w:before="0" w:beforeAutospacing="0" w:after="0" w:afterAutospacing="0"/>
        <w:ind w:left="426"/>
        <w:jc w:val="both"/>
        <w:rPr>
          <w:rFonts w:ascii="Verdana" w:hAnsi="Verdana"/>
          <w:sz w:val="20"/>
          <w:szCs w:val="20"/>
        </w:rPr>
      </w:pPr>
    </w:p>
    <w:p w14:paraId="66578450" w14:textId="77777777" w:rsidR="00696D06" w:rsidRDefault="00696D06" w:rsidP="00696D06">
      <w:pPr>
        <w:pStyle w:val="western"/>
        <w:spacing w:before="0" w:beforeAutospacing="0" w:after="0" w:afterAutospacing="0"/>
        <w:jc w:val="both"/>
        <w:rPr>
          <w:rFonts w:ascii="Verdana" w:hAnsi="Verdana"/>
          <w:sz w:val="20"/>
          <w:szCs w:val="20"/>
        </w:rPr>
      </w:pPr>
    </w:p>
    <w:p w14:paraId="467BE234" w14:textId="77777777" w:rsidR="00696D06" w:rsidRPr="008E2EB0" w:rsidRDefault="00696D06" w:rsidP="00696D06">
      <w:pPr>
        <w:pStyle w:val="western"/>
        <w:spacing w:before="0" w:beforeAutospacing="0" w:after="0" w:afterAutospacing="0"/>
        <w:jc w:val="both"/>
        <w:rPr>
          <w:rFonts w:ascii="Verdana" w:hAnsi="Verdana"/>
          <w:b/>
          <w:bCs/>
          <w:sz w:val="20"/>
          <w:szCs w:val="20"/>
        </w:rPr>
      </w:pPr>
      <w:r>
        <w:rPr>
          <w:rFonts w:ascii="Verdana" w:hAnsi="Verdana"/>
          <w:b/>
          <w:bCs/>
          <w:sz w:val="20"/>
          <w:szCs w:val="20"/>
        </w:rPr>
        <w:t xml:space="preserve">Article 5 : </w:t>
      </w:r>
      <w:r w:rsidRPr="009E65ED">
        <w:rPr>
          <w:rFonts w:ascii="Verdana" w:hAnsi="Verdana"/>
          <w:b/>
          <w:bCs/>
          <w:i/>
          <w:iCs/>
          <w:sz w:val="20"/>
          <w:szCs w:val="20"/>
        </w:rPr>
        <w:t>Visibilité de la Région Occitanie</w:t>
      </w:r>
    </w:p>
    <w:p w14:paraId="19A1C95F" w14:textId="77777777" w:rsidR="00696D06" w:rsidRDefault="00696D06" w:rsidP="00696D06">
      <w:pPr>
        <w:pStyle w:val="western"/>
        <w:spacing w:before="0" w:beforeAutospacing="0" w:after="0" w:afterAutospacing="0"/>
        <w:jc w:val="both"/>
        <w:rPr>
          <w:rFonts w:ascii="Verdana" w:hAnsi="Verdana"/>
          <w:sz w:val="20"/>
          <w:szCs w:val="20"/>
        </w:rPr>
      </w:pPr>
    </w:p>
    <w:p w14:paraId="6EB70B3D" w14:textId="77777777" w:rsidR="00696D06" w:rsidRDefault="00696D06" w:rsidP="00696D06">
      <w:pPr>
        <w:pStyle w:val="western"/>
        <w:spacing w:before="0" w:beforeAutospacing="0" w:after="0" w:afterAutospacing="0"/>
        <w:ind w:left="426"/>
        <w:jc w:val="both"/>
        <w:rPr>
          <w:rFonts w:ascii="Verdana" w:hAnsi="Verdana"/>
          <w:sz w:val="20"/>
          <w:szCs w:val="20"/>
        </w:rPr>
      </w:pPr>
      <w:r w:rsidRPr="0092545F">
        <w:rPr>
          <w:rFonts w:ascii="Verdana" w:hAnsi="Verdana"/>
          <w:sz w:val="20"/>
          <w:szCs w:val="20"/>
        </w:rPr>
        <w:t>Les intervenantes et intervenants</w:t>
      </w:r>
      <w:r>
        <w:rPr>
          <w:rFonts w:ascii="Verdana" w:hAnsi="Verdana"/>
          <w:sz w:val="20"/>
          <w:szCs w:val="20"/>
        </w:rPr>
        <w:t xml:space="preserve"> doivent mentionner que ces séances sont le résultat d’une volonté politique de la Région et de ses partenaires, dans le cadre d’une politique publique pour lutter contre les violences.</w:t>
      </w:r>
    </w:p>
    <w:p w14:paraId="7F37192B" w14:textId="77777777" w:rsidR="00696D06" w:rsidRDefault="00696D06" w:rsidP="00696D06">
      <w:pPr>
        <w:pStyle w:val="western"/>
        <w:spacing w:before="0" w:beforeAutospacing="0" w:after="0" w:afterAutospacing="0"/>
        <w:ind w:left="426"/>
        <w:jc w:val="both"/>
        <w:rPr>
          <w:rFonts w:ascii="Verdana" w:hAnsi="Verdana"/>
          <w:sz w:val="20"/>
          <w:szCs w:val="20"/>
        </w:rPr>
      </w:pPr>
    </w:p>
    <w:p w14:paraId="7FCD8A1E" w14:textId="77777777" w:rsidR="00696D06" w:rsidRDefault="00696D06" w:rsidP="00696D06">
      <w:pPr>
        <w:pStyle w:val="western"/>
        <w:spacing w:before="0" w:beforeAutospacing="0" w:after="0" w:afterAutospacing="0"/>
        <w:ind w:left="360"/>
        <w:jc w:val="both"/>
        <w:rPr>
          <w:rFonts w:ascii="Verdana" w:hAnsi="Verdana"/>
          <w:sz w:val="20"/>
          <w:szCs w:val="20"/>
        </w:rPr>
      </w:pPr>
    </w:p>
    <w:p w14:paraId="0B3898B6" w14:textId="77777777" w:rsidR="00696D06" w:rsidRDefault="00696D06" w:rsidP="00696D06">
      <w:pPr>
        <w:pStyle w:val="western"/>
        <w:spacing w:before="0" w:beforeAutospacing="0" w:after="0" w:afterAutospacing="0"/>
        <w:ind w:left="360"/>
        <w:jc w:val="both"/>
        <w:rPr>
          <w:rFonts w:ascii="Verdana" w:hAnsi="Verdana"/>
          <w:sz w:val="20"/>
          <w:szCs w:val="20"/>
        </w:rPr>
      </w:pPr>
    </w:p>
    <w:p w14:paraId="154742AE" w14:textId="77777777" w:rsidR="00696D06" w:rsidRDefault="00696D06" w:rsidP="00696D06">
      <w:pPr>
        <w:pStyle w:val="western"/>
        <w:spacing w:before="0" w:beforeAutospacing="0" w:after="0" w:afterAutospacing="0"/>
        <w:ind w:left="360"/>
        <w:jc w:val="both"/>
        <w:rPr>
          <w:rFonts w:ascii="Verdana" w:hAnsi="Verdana"/>
          <w:sz w:val="20"/>
          <w:szCs w:val="20"/>
        </w:rPr>
      </w:pPr>
    </w:p>
    <w:p w14:paraId="69D5C867" w14:textId="77777777" w:rsidR="00696D06" w:rsidRDefault="00696D06" w:rsidP="00696D06">
      <w:pPr>
        <w:pStyle w:val="western"/>
        <w:spacing w:before="0" w:beforeAutospacing="0" w:after="0" w:afterAutospacing="0"/>
        <w:ind w:left="360"/>
        <w:jc w:val="both"/>
        <w:rPr>
          <w:rFonts w:ascii="Verdana" w:hAnsi="Verdana"/>
          <w:sz w:val="20"/>
          <w:szCs w:val="20"/>
        </w:rPr>
      </w:pPr>
    </w:p>
    <w:p w14:paraId="4976044A" w14:textId="77777777" w:rsidR="00696D06" w:rsidRDefault="00696D06" w:rsidP="00696D06">
      <w:pPr>
        <w:pStyle w:val="western"/>
        <w:spacing w:before="0" w:beforeAutospacing="0" w:after="0" w:afterAutospacing="0"/>
        <w:ind w:left="360"/>
        <w:jc w:val="both"/>
        <w:rPr>
          <w:rFonts w:ascii="Verdana" w:hAnsi="Verdana"/>
          <w:sz w:val="20"/>
          <w:szCs w:val="20"/>
        </w:rPr>
      </w:pPr>
      <w:r w:rsidRPr="005B1329">
        <w:rPr>
          <w:rFonts w:ascii="Verdana" w:hAnsi="Verdana"/>
          <w:noProof/>
          <w:sz w:val="20"/>
          <w:szCs w:val="20"/>
        </w:rPr>
        <mc:AlternateContent>
          <mc:Choice Requires="wps">
            <w:drawing>
              <wp:anchor distT="45720" distB="45720" distL="114300" distR="114300" simplePos="0" relativeHeight="251659264" behindDoc="0" locked="0" layoutInCell="1" allowOverlap="1" wp14:anchorId="4F8F61CD" wp14:editId="4AA7C3EC">
                <wp:simplePos x="0" y="0"/>
                <wp:positionH relativeFrom="column">
                  <wp:posOffset>342265</wp:posOffset>
                </wp:positionH>
                <wp:positionV relativeFrom="paragraph">
                  <wp:posOffset>562610</wp:posOffset>
                </wp:positionV>
                <wp:extent cx="2153285" cy="678180"/>
                <wp:effectExtent l="0" t="0" r="0" b="762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678180"/>
                        </a:xfrm>
                        <a:prstGeom prst="rect">
                          <a:avLst/>
                        </a:prstGeom>
                        <a:solidFill>
                          <a:srgbClr val="FFFFFF"/>
                        </a:solidFill>
                        <a:ln w="9525">
                          <a:noFill/>
                          <a:miter lim="800000"/>
                          <a:headEnd/>
                          <a:tailEnd/>
                        </a:ln>
                      </wps:spPr>
                      <wps:txbx>
                        <w:txbxContent>
                          <w:p w14:paraId="0613CE73" w14:textId="77777777" w:rsidR="00696D06" w:rsidRPr="00CA0E5B" w:rsidRDefault="00696D06" w:rsidP="00696D06">
                            <w:pPr>
                              <w:pStyle w:val="western"/>
                              <w:spacing w:before="0" w:beforeAutospacing="0" w:after="0" w:afterAutospacing="0"/>
                              <w:jc w:val="both"/>
                              <w:rPr>
                                <w:rFonts w:ascii="Verdana" w:hAnsi="Verdana"/>
                                <w:sz w:val="20"/>
                                <w:szCs w:val="20"/>
                              </w:rPr>
                            </w:pPr>
                            <w:r>
                              <w:rPr>
                                <w:rFonts w:ascii="Verdana" w:hAnsi="Verdana"/>
                                <w:sz w:val="20"/>
                                <w:szCs w:val="20"/>
                              </w:rPr>
                              <w:t xml:space="preserve">Signature de la personne </w:t>
                            </w:r>
                            <w:r w:rsidRPr="00BB57AF">
                              <w:rPr>
                                <w:rFonts w:ascii="Verdana" w:hAnsi="Verdana"/>
                                <w:sz w:val="20"/>
                                <w:szCs w:val="20"/>
                              </w:rPr>
                              <w:t>représentante</w:t>
                            </w:r>
                            <w:r>
                              <w:rPr>
                                <w:rFonts w:ascii="Verdana" w:hAnsi="Verdana"/>
                                <w:sz w:val="20"/>
                                <w:szCs w:val="20"/>
                              </w:rPr>
                              <w:t xml:space="preserve"> du porteur de projet </w:t>
                            </w:r>
                          </w:p>
                          <w:p w14:paraId="40E3C913" w14:textId="77777777" w:rsidR="00696D06" w:rsidRDefault="00696D06" w:rsidP="00696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F61CD" id="_x0000_t202" coordsize="21600,21600" o:spt="202" path="m,l,21600r21600,l21600,xe">
                <v:stroke joinstyle="miter"/>
                <v:path gradientshapeok="t" o:connecttype="rect"/>
              </v:shapetype>
              <v:shape id="Zone de texte 2" o:spid="_x0000_s1026" type="#_x0000_t202" style="position:absolute;left:0;text-align:left;margin-left:26.95pt;margin-top:44.3pt;width:169.55pt;height:5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" stroked="f">
                <v:textbox>
                  <w:txbxContent>
                    <w:p w14:paraId="0613CE73" w14:textId="77777777" w:rsidR="00696D06" w:rsidRPr="00CA0E5B" w:rsidRDefault="00696D06" w:rsidP="00696D06">
                      <w:pPr>
                        <w:pStyle w:val="western"/>
                        <w:spacing w:before="0" w:beforeAutospacing="0" w:after="0" w:afterAutospacing="0"/>
                        <w:jc w:val="both"/>
                        <w:rPr>
                          <w:rFonts w:ascii="Verdana" w:hAnsi="Verdana"/>
                          <w:sz w:val="20"/>
                          <w:szCs w:val="20"/>
                        </w:rPr>
                      </w:pPr>
                      <w:r>
                        <w:rPr>
                          <w:rFonts w:ascii="Verdana" w:hAnsi="Verdana"/>
                          <w:sz w:val="20"/>
                          <w:szCs w:val="20"/>
                        </w:rPr>
                        <w:t xml:space="preserve">Signature de la personne </w:t>
                      </w:r>
                      <w:r w:rsidRPr="00BB57AF">
                        <w:rPr>
                          <w:rFonts w:ascii="Verdana" w:hAnsi="Verdana"/>
                          <w:sz w:val="20"/>
                          <w:szCs w:val="20"/>
                        </w:rPr>
                        <w:t>représentante</w:t>
                      </w:r>
                      <w:r>
                        <w:rPr>
                          <w:rFonts w:ascii="Verdana" w:hAnsi="Verdana"/>
                          <w:sz w:val="20"/>
                          <w:szCs w:val="20"/>
                        </w:rPr>
                        <w:t xml:space="preserve"> du porteur de projet </w:t>
                      </w:r>
                    </w:p>
                    <w:p w14:paraId="40E3C913" w14:textId="77777777" w:rsidR="00696D06" w:rsidRDefault="00696D06" w:rsidP="00696D06"/>
                  </w:txbxContent>
                </v:textbox>
                <w10:wrap type="square"/>
              </v:shape>
            </w:pict>
          </mc:Fallback>
        </mc:AlternateContent>
      </w:r>
      <w:r>
        <w:rPr>
          <w:rFonts w:ascii="Verdana" w:hAnsi="Verdana"/>
          <w:sz w:val="20"/>
          <w:szCs w:val="20"/>
        </w:rPr>
        <w:t xml:space="preserve">Fait le </w:t>
      </w:r>
    </w:p>
    <w:p w14:paraId="6333639B" w14:textId="77777777" w:rsidR="00262B4C" w:rsidRDefault="00262B4C" w:rsidP="00D16C3C">
      <w:pPr>
        <w:spacing w:after="0" w:line="240" w:lineRule="auto"/>
        <w:rPr>
          <w:rFonts w:ascii="Verdana" w:hAnsi="Verdana"/>
        </w:rPr>
      </w:pPr>
    </w:p>
    <w:p w14:paraId="26B2A683" w14:textId="65BBFD2E" w:rsidR="00024C3A" w:rsidRPr="00D16C3C" w:rsidRDefault="00024C3A" w:rsidP="00D16C3C">
      <w:pPr>
        <w:spacing w:after="0" w:line="240" w:lineRule="auto"/>
        <w:rPr>
          <w:rFonts w:ascii="Verdana" w:hAnsi="Verdana"/>
        </w:rPr>
      </w:pPr>
    </w:p>
    <w:sectPr w:rsidR="00024C3A" w:rsidRPr="00D16C3C" w:rsidSect="006A4310">
      <w:headerReference w:type="default" r:id="rId14"/>
      <w:footerReference w:type="default" r:id="rId15"/>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ULEROT Sandy" w:date="2024-04-29T17:55:00Z" w:initials="SS">
    <w:p w14:paraId="759901D6" w14:textId="77777777" w:rsidR="00233CA4" w:rsidRDefault="00233CA4" w:rsidP="00233CA4">
      <w:pPr>
        <w:pStyle w:val="Commentaire"/>
      </w:pPr>
      <w:r>
        <w:rPr>
          <w:rStyle w:val="Marquedecommentaire"/>
        </w:rPr>
        <w:annotationRef/>
      </w:r>
      <w:r>
        <w:t>A coller dans l’article 4-4 de l’acte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90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A5F11" w16cex:dateUtc="2024-04-29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901D6" w16cid:durableId="29DA5F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4D4D" w14:textId="77777777" w:rsidR="006811AE" w:rsidRDefault="006811AE" w:rsidP="00CB6756">
      <w:pPr>
        <w:spacing w:after="0" w:line="240" w:lineRule="auto"/>
      </w:pPr>
      <w:r>
        <w:separator/>
      </w:r>
    </w:p>
  </w:endnote>
  <w:endnote w:type="continuationSeparator" w:id="0">
    <w:p w14:paraId="007446ED" w14:textId="77777777" w:rsidR="006811AE" w:rsidRDefault="006811AE" w:rsidP="00CB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7020" w14:textId="171ED87F" w:rsidR="00CA0E5B" w:rsidRDefault="00CA0E5B">
    <w:pPr>
      <w:pStyle w:val="Pieddepage"/>
      <w:jc w:val="right"/>
    </w:pPr>
    <w:r>
      <w:t xml:space="preserve">Commission Permanente du </w:t>
    </w:r>
    <w:r w:rsidR="0088022A">
      <w:t>31 mai</w:t>
    </w:r>
    <w:r>
      <w:t xml:space="preserve"> 20</w:t>
    </w:r>
    <w:r w:rsidR="006E4DA6">
      <w:t>24</w:t>
    </w:r>
    <w:r>
      <w:tab/>
    </w:r>
    <w:r>
      <w:tab/>
    </w:r>
    <w:sdt>
      <w:sdtPr>
        <w:id w:val="1448274636"/>
        <w:docPartObj>
          <w:docPartGallery w:val="Page Numbers (Bottom of Page)"/>
          <w:docPartUnique/>
        </w:docPartObj>
      </w:sdtPr>
      <w:sdtEndPr/>
      <w:sdtContent>
        <w:r>
          <w:fldChar w:fldCharType="begin"/>
        </w:r>
        <w:r>
          <w:instrText>PAGE   \* MERGEFORMAT</w:instrText>
        </w:r>
        <w:r>
          <w:fldChar w:fldCharType="separate"/>
        </w:r>
        <w:r w:rsidR="00223688">
          <w:rPr>
            <w:noProof/>
          </w:rPr>
          <w:t>6</w:t>
        </w:r>
        <w:r>
          <w:fldChar w:fldCharType="end"/>
        </w:r>
      </w:sdtContent>
    </w:sdt>
  </w:p>
  <w:p w14:paraId="30053386" w14:textId="77777777" w:rsidR="00CB6756" w:rsidRDefault="00CB67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A03C" w14:textId="77777777" w:rsidR="006811AE" w:rsidRDefault="006811AE" w:rsidP="00CB6756">
      <w:pPr>
        <w:spacing w:after="0" w:line="240" w:lineRule="auto"/>
      </w:pPr>
      <w:r>
        <w:separator/>
      </w:r>
    </w:p>
  </w:footnote>
  <w:footnote w:type="continuationSeparator" w:id="0">
    <w:p w14:paraId="24EC80CD" w14:textId="77777777" w:rsidR="006811AE" w:rsidRDefault="006811AE" w:rsidP="00CB6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0F7C" w14:textId="685FAF7A" w:rsidR="00267ED8" w:rsidRPr="00560B8B" w:rsidRDefault="005768FA" w:rsidP="00267ED8">
    <w:pPr>
      <w:pStyle w:val="En-tte"/>
      <w:jc w:val="center"/>
      <w:rPr>
        <w:b/>
        <w:sz w:val="30"/>
        <w:szCs w:val="30"/>
      </w:rPr>
    </w:pPr>
    <w:r>
      <w:rPr>
        <w:noProof/>
        <w:color w:val="1F497D"/>
        <w:lang w:eastAsia="fr-FR"/>
      </w:rPr>
      <w:drawing>
        <wp:inline distT="0" distB="0" distL="0" distR="0" wp14:anchorId="5E88EF81" wp14:editId="46590A18">
          <wp:extent cx="793115" cy="793115"/>
          <wp:effectExtent l="0" t="0" r="6985" b="6985"/>
          <wp:docPr id="2" name="Image 2" descr="cid:image003.png@01D34692.AB20A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4692.AB20A8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inline>
      </w:drawing>
    </w:r>
    <w:r w:rsidR="006A4310">
      <w:rPr>
        <w:b/>
        <w:sz w:val="30"/>
        <w:szCs w:val="30"/>
      </w:rPr>
      <w:tab/>
    </w:r>
    <w:r w:rsidR="006A4310">
      <w:rPr>
        <w:b/>
        <w:sz w:val="30"/>
        <w:szCs w:val="30"/>
      </w:rPr>
      <w:tab/>
    </w:r>
    <w:r w:rsidR="00614205">
      <w:rPr>
        <w:b/>
        <w:sz w:val="30"/>
        <w:szCs w:val="30"/>
      </w:rPr>
      <w:tab/>
    </w:r>
    <w:r w:rsidR="00267ED8" w:rsidRPr="00560B8B">
      <w:rPr>
        <w:b/>
        <w:sz w:val="30"/>
        <w:szCs w:val="30"/>
      </w:rPr>
      <w:t>APPEL A MANIFESTATION D’INTERET</w:t>
    </w:r>
  </w:p>
  <w:p w14:paraId="741FCCAE" w14:textId="77777777" w:rsidR="00267ED8" w:rsidRDefault="00267E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249"/>
    <w:multiLevelType w:val="hybridMultilevel"/>
    <w:tmpl w:val="83EC77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1B0F29"/>
    <w:multiLevelType w:val="hybridMultilevel"/>
    <w:tmpl w:val="DC681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D734ED"/>
    <w:multiLevelType w:val="hybridMultilevel"/>
    <w:tmpl w:val="5FD861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556261"/>
    <w:multiLevelType w:val="hybridMultilevel"/>
    <w:tmpl w:val="09C2D156"/>
    <w:lvl w:ilvl="0" w:tplc="7A4C2196">
      <w:numFmt w:val="bullet"/>
      <w:lvlText w:val="-"/>
      <w:lvlJc w:val="left"/>
      <w:pPr>
        <w:ind w:left="360" w:hanging="360"/>
      </w:pPr>
      <w:rPr>
        <w:rFonts w:ascii="Verdana" w:eastAsia="Calibri" w:hAnsi="Verdana" w:cs="Arial" w:hint="default"/>
      </w:rPr>
    </w:lvl>
    <w:lvl w:ilvl="1" w:tplc="31D886CE">
      <w:start w:val="1"/>
      <w:numFmt w:val="decimal"/>
      <w:lvlText w:val="%2."/>
      <w:lvlJc w:val="left"/>
      <w:pPr>
        <w:ind w:left="360" w:hanging="360"/>
      </w:pPr>
      <w:rPr>
        <w:rFont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5322"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1BB11992"/>
    <w:multiLevelType w:val="hybridMultilevel"/>
    <w:tmpl w:val="59E89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683ACE"/>
    <w:multiLevelType w:val="hybridMultilevel"/>
    <w:tmpl w:val="625E22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5D214C9"/>
    <w:multiLevelType w:val="hybridMultilevel"/>
    <w:tmpl w:val="11D45F0E"/>
    <w:lvl w:ilvl="0" w:tplc="9E7A40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250D2"/>
    <w:multiLevelType w:val="hybridMultilevel"/>
    <w:tmpl w:val="25C8CBF4"/>
    <w:lvl w:ilvl="0" w:tplc="7900708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F662B6D"/>
    <w:multiLevelType w:val="hybridMultilevel"/>
    <w:tmpl w:val="70784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AE2592"/>
    <w:multiLevelType w:val="hybridMultilevel"/>
    <w:tmpl w:val="D772F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8D4F37"/>
    <w:multiLevelType w:val="hybridMultilevel"/>
    <w:tmpl w:val="6F2079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092DC4"/>
    <w:multiLevelType w:val="hybridMultilevel"/>
    <w:tmpl w:val="D8C8068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06F1B40"/>
    <w:multiLevelType w:val="hybridMultilevel"/>
    <w:tmpl w:val="863645DA"/>
    <w:lvl w:ilvl="0" w:tplc="64B01D0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635620"/>
    <w:multiLevelType w:val="hybridMultilevel"/>
    <w:tmpl w:val="D40C54C4"/>
    <w:lvl w:ilvl="0" w:tplc="D3E491D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2D2941"/>
    <w:multiLevelType w:val="hybridMultilevel"/>
    <w:tmpl w:val="FB06E1BC"/>
    <w:lvl w:ilvl="0" w:tplc="B69296D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BE7CC2"/>
    <w:multiLevelType w:val="hybridMultilevel"/>
    <w:tmpl w:val="89DE9244"/>
    <w:lvl w:ilvl="0" w:tplc="68E478C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0E062C"/>
    <w:multiLevelType w:val="hybridMultilevel"/>
    <w:tmpl w:val="CC568E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D1579B"/>
    <w:multiLevelType w:val="hybridMultilevel"/>
    <w:tmpl w:val="7E666F1A"/>
    <w:lvl w:ilvl="0" w:tplc="DC6CC48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34664A"/>
    <w:multiLevelType w:val="hybridMultilevel"/>
    <w:tmpl w:val="F68E5550"/>
    <w:lvl w:ilvl="0" w:tplc="D3E491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9D67ED"/>
    <w:multiLevelType w:val="hybridMultilevel"/>
    <w:tmpl w:val="EE3E7282"/>
    <w:lvl w:ilvl="0" w:tplc="040C0001">
      <w:start w:val="1"/>
      <w:numFmt w:val="bullet"/>
      <w:lvlText w:val=""/>
      <w:lvlJc w:val="left"/>
      <w:pPr>
        <w:ind w:left="797" w:hanging="360"/>
      </w:pPr>
      <w:rPr>
        <w:rFonts w:ascii="Symbol" w:hAnsi="Symbo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20" w15:restartNumberingAfterBreak="0">
    <w:nsid w:val="6B073728"/>
    <w:multiLevelType w:val="hybridMultilevel"/>
    <w:tmpl w:val="00A2C80E"/>
    <w:lvl w:ilvl="0" w:tplc="93F0EF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3AD7F57"/>
    <w:multiLevelType w:val="hybridMultilevel"/>
    <w:tmpl w:val="DE5E76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1A0FBF"/>
    <w:multiLevelType w:val="hybridMultilevel"/>
    <w:tmpl w:val="81C606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3"/>
  </w:num>
  <w:num w:numId="4">
    <w:abstractNumId w:val="18"/>
  </w:num>
  <w:num w:numId="5">
    <w:abstractNumId w:val="20"/>
  </w:num>
  <w:num w:numId="6">
    <w:abstractNumId w:val="5"/>
  </w:num>
  <w:num w:numId="7">
    <w:abstractNumId w:val="22"/>
  </w:num>
  <w:num w:numId="8">
    <w:abstractNumId w:val="21"/>
  </w:num>
  <w:num w:numId="9">
    <w:abstractNumId w:val="0"/>
  </w:num>
  <w:num w:numId="10">
    <w:abstractNumId w:val="10"/>
  </w:num>
  <w:num w:numId="11">
    <w:abstractNumId w:val="19"/>
  </w:num>
  <w:num w:numId="12">
    <w:abstractNumId w:val="9"/>
  </w:num>
  <w:num w:numId="13">
    <w:abstractNumId w:val="14"/>
  </w:num>
  <w:num w:numId="14">
    <w:abstractNumId w:val="17"/>
  </w:num>
  <w:num w:numId="15">
    <w:abstractNumId w:val="2"/>
  </w:num>
  <w:num w:numId="16">
    <w:abstractNumId w:val="16"/>
  </w:num>
  <w:num w:numId="17">
    <w:abstractNumId w:val="7"/>
  </w:num>
  <w:num w:numId="18">
    <w:abstractNumId w:val="1"/>
  </w:num>
  <w:num w:numId="19">
    <w:abstractNumId w:val="8"/>
  </w:num>
  <w:num w:numId="20">
    <w:abstractNumId w:val="12"/>
  </w:num>
  <w:num w:numId="21">
    <w:abstractNumId w:val="11"/>
  </w:num>
  <w:num w:numId="22">
    <w:abstractNumId w:val="4"/>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LEROT Sandy">
    <w15:presenceInfo w15:providerId="AD" w15:userId="S::sandy.soulerot@laregion.fr::1e8a172a-2d35-46f3-8c0a-579d74eeaa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B"/>
    <w:rsid w:val="00005FB7"/>
    <w:rsid w:val="00020E20"/>
    <w:rsid w:val="0002243B"/>
    <w:rsid w:val="00024C3A"/>
    <w:rsid w:val="00055266"/>
    <w:rsid w:val="000622CD"/>
    <w:rsid w:val="00062D06"/>
    <w:rsid w:val="00062D76"/>
    <w:rsid w:val="00064248"/>
    <w:rsid w:val="000679E5"/>
    <w:rsid w:val="000714AF"/>
    <w:rsid w:val="0007318A"/>
    <w:rsid w:val="000769D6"/>
    <w:rsid w:val="00080BFD"/>
    <w:rsid w:val="00082CB9"/>
    <w:rsid w:val="000A17F5"/>
    <w:rsid w:val="000B7E3F"/>
    <w:rsid w:val="000C3E6C"/>
    <w:rsid w:val="000C4C7B"/>
    <w:rsid w:val="000D0622"/>
    <w:rsid w:val="000D1F42"/>
    <w:rsid w:val="000D2D19"/>
    <w:rsid w:val="000D6AE7"/>
    <w:rsid w:val="000E5255"/>
    <w:rsid w:val="000E78BD"/>
    <w:rsid w:val="000F6FBA"/>
    <w:rsid w:val="00102101"/>
    <w:rsid w:val="00103817"/>
    <w:rsid w:val="001076C5"/>
    <w:rsid w:val="00116D55"/>
    <w:rsid w:val="00123300"/>
    <w:rsid w:val="00133DD4"/>
    <w:rsid w:val="00135A55"/>
    <w:rsid w:val="00145820"/>
    <w:rsid w:val="001662EF"/>
    <w:rsid w:val="0017506E"/>
    <w:rsid w:val="001834BF"/>
    <w:rsid w:val="00196B33"/>
    <w:rsid w:val="001A23A4"/>
    <w:rsid w:val="001A26BC"/>
    <w:rsid w:val="001A32E7"/>
    <w:rsid w:val="001B27E0"/>
    <w:rsid w:val="001D05A0"/>
    <w:rsid w:val="001D6C4C"/>
    <w:rsid w:val="001F5CC3"/>
    <w:rsid w:val="00202458"/>
    <w:rsid w:val="0021569B"/>
    <w:rsid w:val="002157C3"/>
    <w:rsid w:val="0021620C"/>
    <w:rsid w:val="00223688"/>
    <w:rsid w:val="00231E72"/>
    <w:rsid w:val="00232654"/>
    <w:rsid w:val="002335BE"/>
    <w:rsid w:val="00233CA4"/>
    <w:rsid w:val="00242D70"/>
    <w:rsid w:val="00250752"/>
    <w:rsid w:val="002512B8"/>
    <w:rsid w:val="002525F7"/>
    <w:rsid w:val="00262B4C"/>
    <w:rsid w:val="00266A29"/>
    <w:rsid w:val="00267ED8"/>
    <w:rsid w:val="002741FA"/>
    <w:rsid w:val="00280E55"/>
    <w:rsid w:val="00287D33"/>
    <w:rsid w:val="0029014F"/>
    <w:rsid w:val="00294E40"/>
    <w:rsid w:val="002952EF"/>
    <w:rsid w:val="0029714F"/>
    <w:rsid w:val="002A0B2F"/>
    <w:rsid w:val="002A36B4"/>
    <w:rsid w:val="002A6C45"/>
    <w:rsid w:val="002B0025"/>
    <w:rsid w:val="002D1B0B"/>
    <w:rsid w:val="002D44E5"/>
    <w:rsid w:val="002E4E0F"/>
    <w:rsid w:val="002E73DD"/>
    <w:rsid w:val="00312099"/>
    <w:rsid w:val="00333B26"/>
    <w:rsid w:val="00333FFB"/>
    <w:rsid w:val="00341A12"/>
    <w:rsid w:val="003678A7"/>
    <w:rsid w:val="00373A40"/>
    <w:rsid w:val="00382790"/>
    <w:rsid w:val="00387C44"/>
    <w:rsid w:val="003A1694"/>
    <w:rsid w:val="003B3C8E"/>
    <w:rsid w:val="003B4D9A"/>
    <w:rsid w:val="003B7E66"/>
    <w:rsid w:val="003C016C"/>
    <w:rsid w:val="003C1757"/>
    <w:rsid w:val="003C1E13"/>
    <w:rsid w:val="003D4322"/>
    <w:rsid w:val="003E5040"/>
    <w:rsid w:val="003E5C92"/>
    <w:rsid w:val="003F0E32"/>
    <w:rsid w:val="003F117C"/>
    <w:rsid w:val="003F598C"/>
    <w:rsid w:val="003F65D0"/>
    <w:rsid w:val="004023B3"/>
    <w:rsid w:val="00414357"/>
    <w:rsid w:val="004202E7"/>
    <w:rsid w:val="00424117"/>
    <w:rsid w:val="00424256"/>
    <w:rsid w:val="00424CD4"/>
    <w:rsid w:val="00425B56"/>
    <w:rsid w:val="004318A6"/>
    <w:rsid w:val="00440AFD"/>
    <w:rsid w:val="00454E67"/>
    <w:rsid w:val="0046509B"/>
    <w:rsid w:val="00475252"/>
    <w:rsid w:val="00497DAA"/>
    <w:rsid w:val="004A46D4"/>
    <w:rsid w:val="004C1B99"/>
    <w:rsid w:val="004C702F"/>
    <w:rsid w:val="004D118F"/>
    <w:rsid w:val="004E19EC"/>
    <w:rsid w:val="004E5CF1"/>
    <w:rsid w:val="004E7D41"/>
    <w:rsid w:val="004F14E9"/>
    <w:rsid w:val="00512B18"/>
    <w:rsid w:val="005132E9"/>
    <w:rsid w:val="00520FA3"/>
    <w:rsid w:val="005233C9"/>
    <w:rsid w:val="00533EFE"/>
    <w:rsid w:val="0056070F"/>
    <w:rsid w:val="00560B8B"/>
    <w:rsid w:val="00566375"/>
    <w:rsid w:val="005768FA"/>
    <w:rsid w:val="00591633"/>
    <w:rsid w:val="00593321"/>
    <w:rsid w:val="0059487C"/>
    <w:rsid w:val="005A2E12"/>
    <w:rsid w:val="005A36EF"/>
    <w:rsid w:val="005B28FD"/>
    <w:rsid w:val="005B4ECC"/>
    <w:rsid w:val="005C0056"/>
    <w:rsid w:val="005C2F9D"/>
    <w:rsid w:val="005C56EC"/>
    <w:rsid w:val="005C6F5E"/>
    <w:rsid w:val="005C7834"/>
    <w:rsid w:val="005D0461"/>
    <w:rsid w:val="005D323B"/>
    <w:rsid w:val="005D4881"/>
    <w:rsid w:val="005F2FEF"/>
    <w:rsid w:val="00600FF0"/>
    <w:rsid w:val="00602CDA"/>
    <w:rsid w:val="00604FA4"/>
    <w:rsid w:val="00612CCC"/>
    <w:rsid w:val="00614205"/>
    <w:rsid w:val="0061592F"/>
    <w:rsid w:val="00622845"/>
    <w:rsid w:val="00626A1C"/>
    <w:rsid w:val="00630EEF"/>
    <w:rsid w:val="00646941"/>
    <w:rsid w:val="00653436"/>
    <w:rsid w:val="00670F11"/>
    <w:rsid w:val="006811AE"/>
    <w:rsid w:val="00695702"/>
    <w:rsid w:val="00696D06"/>
    <w:rsid w:val="006A4310"/>
    <w:rsid w:val="006B20CF"/>
    <w:rsid w:val="006C0FC6"/>
    <w:rsid w:val="006C7B74"/>
    <w:rsid w:val="006D4066"/>
    <w:rsid w:val="006D512B"/>
    <w:rsid w:val="006E0433"/>
    <w:rsid w:val="006E4DA6"/>
    <w:rsid w:val="006F1DB9"/>
    <w:rsid w:val="006F3F00"/>
    <w:rsid w:val="006F614E"/>
    <w:rsid w:val="00713216"/>
    <w:rsid w:val="00722897"/>
    <w:rsid w:val="00735B4F"/>
    <w:rsid w:val="0074768F"/>
    <w:rsid w:val="007524D6"/>
    <w:rsid w:val="007573FA"/>
    <w:rsid w:val="0075794D"/>
    <w:rsid w:val="007657D8"/>
    <w:rsid w:val="0077128D"/>
    <w:rsid w:val="00773C49"/>
    <w:rsid w:val="00775672"/>
    <w:rsid w:val="00780393"/>
    <w:rsid w:val="00781CDA"/>
    <w:rsid w:val="00792411"/>
    <w:rsid w:val="00792E2D"/>
    <w:rsid w:val="00795788"/>
    <w:rsid w:val="007C3124"/>
    <w:rsid w:val="007C43CD"/>
    <w:rsid w:val="007D21FD"/>
    <w:rsid w:val="007E695F"/>
    <w:rsid w:val="007E6E7D"/>
    <w:rsid w:val="007F033B"/>
    <w:rsid w:val="007F17D5"/>
    <w:rsid w:val="007F32C2"/>
    <w:rsid w:val="008237B8"/>
    <w:rsid w:val="00832F56"/>
    <w:rsid w:val="00841C38"/>
    <w:rsid w:val="008468BA"/>
    <w:rsid w:val="00847F64"/>
    <w:rsid w:val="008511C9"/>
    <w:rsid w:val="00860949"/>
    <w:rsid w:val="0086118B"/>
    <w:rsid w:val="00863A80"/>
    <w:rsid w:val="00864361"/>
    <w:rsid w:val="008650BA"/>
    <w:rsid w:val="0088022A"/>
    <w:rsid w:val="00882ACE"/>
    <w:rsid w:val="00885FE9"/>
    <w:rsid w:val="008A3E3B"/>
    <w:rsid w:val="008A707F"/>
    <w:rsid w:val="008B40E8"/>
    <w:rsid w:val="008B44FD"/>
    <w:rsid w:val="008C1D34"/>
    <w:rsid w:val="008C4785"/>
    <w:rsid w:val="008E0F8D"/>
    <w:rsid w:val="008E52F4"/>
    <w:rsid w:val="008E598F"/>
    <w:rsid w:val="008F29DB"/>
    <w:rsid w:val="008F4783"/>
    <w:rsid w:val="008F7100"/>
    <w:rsid w:val="00901AB6"/>
    <w:rsid w:val="00902D17"/>
    <w:rsid w:val="009035FC"/>
    <w:rsid w:val="00905C40"/>
    <w:rsid w:val="0090672F"/>
    <w:rsid w:val="00914A23"/>
    <w:rsid w:val="00914D5D"/>
    <w:rsid w:val="00920FAC"/>
    <w:rsid w:val="0092387B"/>
    <w:rsid w:val="00930447"/>
    <w:rsid w:val="00933036"/>
    <w:rsid w:val="00937367"/>
    <w:rsid w:val="00945EE2"/>
    <w:rsid w:val="00963C3A"/>
    <w:rsid w:val="00974802"/>
    <w:rsid w:val="009911D4"/>
    <w:rsid w:val="009A56B2"/>
    <w:rsid w:val="009B07EA"/>
    <w:rsid w:val="009B69B9"/>
    <w:rsid w:val="009C36D8"/>
    <w:rsid w:val="009D0214"/>
    <w:rsid w:val="009D0430"/>
    <w:rsid w:val="009D3997"/>
    <w:rsid w:val="009D5A5D"/>
    <w:rsid w:val="009D5F5A"/>
    <w:rsid w:val="009E65C7"/>
    <w:rsid w:val="009F4F45"/>
    <w:rsid w:val="00A1072B"/>
    <w:rsid w:val="00A2594C"/>
    <w:rsid w:val="00A27CBA"/>
    <w:rsid w:val="00A3245F"/>
    <w:rsid w:val="00A32CBE"/>
    <w:rsid w:val="00A36A32"/>
    <w:rsid w:val="00A37AA7"/>
    <w:rsid w:val="00A42939"/>
    <w:rsid w:val="00A5002F"/>
    <w:rsid w:val="00A528B1"/>
    <w:rsid w:val="00A917E9"/>
    <w:rsid w:val="00A97810"/>
    <w:rsid w:val="00AA2326"/>
    <w:rsid w:val="00AA526E"/>
    <w:rsid w:val="00AC2320"/>
    <w:rsid w:val="00AC5861"/>
    <w:rsid w:val="00AC5CD5"/>
    <w:rsid w:val="00AD1748"/>
    <w:rsid w:val="00AD5AB4"/>
    <w:rsid w:val="00AD7FD5"/>
    <w:rsid w:val="00AF004E"/>
    <w:rsid w:val="00AF7A45"/>
    <w:rsid w:val="00B00E2A"/>
    <w:rsid w:val="00B0476D"/>
    <w:rsid w:val="00B13830"/>
    <w:rsid w:val="00B139BE"/>
    <w:rsid w:val="00B24AFA"/>
    <w:rsid w:val="00B265C8"/>
    <w:rsid w:val="00B27084"/>
    <w:rsid w:val="00B44284"/>
    <w:rsid w:val="00B638D6"/>
    <w:rsid w:val="00B669AA"/>
    <w:rsid w:val="00B720C9"/>
    <w:rsid w:val="00B726DC"/>
    <w:rsid w:val="00B73665"/>
    <w:rsid w:val="00B76091"/>
    <w:rsid w:val="00B82E57"/>
    <w:rsid w:val="00B8363E"/>
    <w:rsid w:val="00B84005"/>
    <w:rsid w:val="00B841FB"/>
    <w:rsid w:val="00B8741D"/>
    <w:rsid w:val="00B92D00"/>
    <w:rsid w:val="00BA2772"/>
    <w:rsid w:val="00BB041E"/>
    <w:rsid w:val="00BB12FE"/>
    <w:rsid w:val="00BB7E84"/>
    <w:rsid w:val="00BC3456"/>
    <w:rsid w:val="00BC700D"/>
    <w:rsid w:val="00BD3203"/>
    <w:rsid w:val="00BF0DB8"/>
    <w:rsid w:val="00BF4241"/>
    <w:rsid w:val="00C0052C"/>
    <w:rsid w:val="00C11715"/>
    <w:rsid w:val="00C164D6"/>
    <w:rsid w:val="00C220E9"/>
    <w:rsid w:val="00C319C6"/>
    <w:rsid w:val="00C336A5"/>
    <w:rsid w:val="00C35CED"/>
    <w:rsid w:val="00C41127"/>
    <w:rsid w:val="00C464DB"/>
    <w:rsid w:val="00C46CA1"/>
    <w:rsid w:val="00C53253"/>
    <w:rsid w:val="00C55896"/>
    <w:rsid w:val="00C62F57"/>
    <w:rsid w:val="00C64273"/>
    <w:rsid w:val="00C708EE"/>
    <w:rsid w:val="00C70B78"/>
    <w:rsid w:val="00C724CF"/>
    <w:rsid w:val="00C773FC"/>
    <w:rsid w:val="00C83D1E"/>
    <w:rsid w:val="00C8514D"/>
    <w:rsid w:val="00C92316"/>
    <w:rsid w:val="00CA013A"/>
    <w:rsid w:val="00CA0E5B"/>
    <w:rsid w:val="00CA0EA5"/>
    <w:rsid w:val="00CA5E10"/>
    <w:rsid w:val="00CA7DD5"/>
    <w:rsid w:val="00CB6756"/>
    <w:rsid w:val="00CC3DC8"/>
    <w:rsid w:val="00CC4783"/>
    <w:rsid w:val="00CD18F9"/>
    <w:rsid w:val="00CD5283"/>
    <w:rsid w:val="00CD686C"/>
    <w:rsid w:val="00CE7625"/>
    <w:rsid w:val="00CE7A4D"/>
    <w:rsid w:val="00CF3AF2"/>
    <w:rsid w:val="00D03926"/>
    <w:rsid w:val="00D039F4"/>
    <w:rsid w:val="00D12987"/>
    <w:rsid w:val="00D16C3C"/>
    <w:rsid w:val="00D25771"/>
    <w:rsid w:val="00D409AB"/>
    <w:rsid w:val="00D44638"/>
    <w:rsid w:val="00D52A44"/>
    <w:rsid w:val="00D56873"/>
    <w:rsid w:val="00D851B9"/>
    <w:rsid w:val="00D856AB"/>
    <w:rsid w:val="00D85FF6"/>
    <w:rsid w:val="00D97AD9"/>
    <w:rsid w:val="00D97C01"/>
    <w:rsid w:val="00DA33A2"/>
    <w:rsid w:val="00DD13C1"/>
    <w:rsid w:val="00DE399F"/>
    <w:rsid w:val="00DE7C08"/>
    <w:rsid w:val="00DF2475"/>
    <w:rsid w:val="00DF6A97"/>
    <w:rsid w:val="00E0281F"/>
    <w:rsid w:val="00E0516C"/>
    <w:rsid w:val="00E05BBC"/>
    <w:rsid w:val="00E11093"/>
    <w:rsid w:val="00E27B9F"/>
    <w:rsid w:val="00E30F8F"/>
    <w:rsid w:val="00E50CF0"/>
    <w:rsid w:val="00E52653"/>
    <w:rsid w:val="00E527A8"/>
    <w:rsid w:val="00E5344E"/>
    <w:rsid w:val="00E568A0"/>
    <w:rsid w:val="00E61B7F"/>
    <w:rsid w:val="00E73CA3"/>
    <w:rsid w:val="00E9131D"/>
    <w:rsid w:val="00E97807"/>
    <w:rsid w:val="00EA2E13"/>
    <w:rsid w:val="00EA3D8B"/>
    <w:rsid w:val="00EB079E"/>
    <w:rsid w:val="00EB1E9D"/>
    <w:rsid w:val="00EB3EBB"/>
    <w:rsid w:val="00EC29C3"/>
    <w:rsid w:val="00EE2CE2"/>
    <w:rsid w:val="00EF7F92"/>
    <w:rsid w:val="00F16290"/>
    <w:rsid w:val="00F22AED"/>
    <w:rsid w:val="00F3116E"/>
    <w:rsid w:val="00F330CC"/>
    <w:rsid w:val="00F350F1"/>
    <w:rsid w:val="00F4056B"/>
    <w:rsid w:val="00F52411"/>
    <w:rsid w:val="00F5575E"/>
    <w:rsid w:val="00F61912"/>
    <w:rsid w:val="00F6370F"/>
    <w:rsid w:val="00F6776F"/>
    <w:rsid w:val="00F718E0"/>
    <w:rsid w:val="00F76B0F"/>
    <w:rsid w:val="00F839AF"/>
    <w:rsid w:val="00F945E7"/>
    <w:rsid w:val="00FB6A4D"/>
    <w:rsid w:val="00FC5082"/>
    <w:rsid w:val="00FC53A9"/>
    <w:rsid w:val="00FD063B"/>
    <w:rsid w:val="00FD230C"/>
    <w:rsid w:val="00FE078B"/>
    <w:rsid w:val="00FF072F"/>
    <w:rsid w:val="00FF139E"/>
    <w:rsid w:val="00FF498C"/>
    <w:rsid w:val="00FF5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131AF5"/>
  <w15:docId w15:val="{063B8156-014F-473E-8F80-516C21D9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B3E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D851B9"/>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D851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3EBB"/>
    <w:rPr>
      <w:rFonts w:ascii="Times New Roman" w:eastAsia="Times New Roman" w:hAnsi="Times New Roman" w:cs="Times New Roman"/>
      <w:b/>
      <w:bCs/>
      <w:kern w:val="36"/>
      <w:sz w:val="48"/>
      <w:szCs w:val="48"/>
      <w:lang w:eastAsia="fr-FR"/>
    </w:rPr>
  </w:style>
  <w:style w:type="paragraph" w:customStyle="1" w:styleId="lead">
    <w:name w:val="lead"/>
    <w:basedOn w:val="Normal"/>
    <w:rsid w:val="00EB3E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Normal"/>
    <w:link w:val="ParagraphedelisteCar"/>
    <w:uiPriority w:val="34"/>
    <w:qFormat/>
    <w:rsid w:val="00EB3EBB"/>
    <w:pPr>
      <w:ind w:left="720"/>
      <w:contextualSpacing/>
    </w:pPr>
  </w:style>
  <w:style w:type="paragraph" w:customStyle="1" w:styleId="western">
    <w:name w:val="western"/>
    <w:basedOn w:val="Normal"/>
    <w:rsid w:val="000C3E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851B9"/>
    <w:rPr>
      <w:rFonts w:asciiTheme="majorHAnsi" w:eastAsiaTheme="majorEastAsia" w:hAnsiTheme="majorHAnsi" w:cstheme="majorBidi"/>
      <w:b/>
      <w:bCs/>
      <w:color w:val="4F81BD" w:themeColor="accent1"/>
    </w:rPr>
  </w:style>
  <w:style w:type="character" w:customStyle="1" w:styleId="Titre5Car">
    <w:name w:val="Titre 5 Car"/>
    <w:basedOn w:val="Policepardfaut"/>
    <w:link w:val="Titre5"/>
    <w:uiPriority w:val="9"/>
    <w:semiHidden/>
    <w:rsid w:val="00D851B9"/>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D851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51B9"/>
    <w:rPr>
      <w:b/>
      <w:bCs/>
    </w:rPr>
  </w:style>
  <w:style w:type="character" w:styleId="Lienhypertexte">
    <w:name w:val="Hyperlink"/>
    <w:basedOn w:val="Policepardfaut"/>
    <w:uiPriority w:val="99"/>
    <w:unhideWhenUsed/>
    <w:rsid w:val="00D851B9"/>
    <w:rPr>
      <w:color w:val="0000FF"/>
      <w:u w:val="single"/>
    </w:rPr>
  </w:style>
  <w:style w:type="paragraph" w:styleId="Titre">
    <w:name w:val="Title"/>
    <w:basedOn w:val="Normal"/>
    <w:next w:val="Normal"/>
    <w:link w:val="TitreCar"/>
    <w:uiPriority w:val="10"/>
    <w:qFormat/>
    <w:rsid w:val="001A26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A26BC"/>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1A26BC"/>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8E0F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0F8D"/>
    <w:rPr>
      <w:rFonts w:ascii="Tahoma" w:hAnsi="Tahoma" w:cs="Tahoma"/>
      <w:sz w:val="16"/>
      <w:szCs w:val="16"/>
    </w:rPr>
  </w:style>
  <w:style w:type="character" w:styleId="Marquedecommentaire">
    <w:name w:val="annotation reference"/>
    <w:basedOn w:val="Policepardfaut"/>
    <w:uiPriority w:val="99"/>
    <w:semiHidden/>
    <w:unhideWhenUsed/>
    <w:rsid w:val="008B44FD"/>
    <w:rPr>
      <w:sz w:val="16"/>
      <w:szCs w:val="16"/>
    </w:rPr>
  </w:style>
  <w:style w:type="paragraph" w:styleId="Commentaire">
    <w:name w:val="annotation text"/>
    <w:basedOn w:val="Normal"/>
    <w:link w:val="CommentaireCar"/>
    <w:uiPriority w:val="99"/>
    <w:semiHidden/>
    <w:unhideWhenUsed/>
    <w:rsid w:val="008B44FD"/>
    <w:pPr>
      <w:spacing w:line="240" w:lineRule="auto"/>
    </w:pPr>
    <w:rPr>
      <w:sz w:val="20"/>
      <w:szCs w:val="20"/>
    </w:rPr>
  </w:style>
  <w:style w:type="character" w:customStyle="1" w:styleId="CommentaireCar">
    <w:name w:val="Commentaire Car"/>
    <w:basedOn w:val="Policepardfaut"/>
    <w:link w:val="Commentaire"/>
    <w:uiPriority w:val="99"/>
    <w:semiHidden/>
    <w:rsid w:val="008B44FD"/>
    <w:rPr>
      <w:sz w:val="20"/>
      <w:szCs w:val="20"/>
    </w:rPr>
  </w:style>
  <w:style w:type="paragraph" w:styleId="Objetducommentaire">
    <w:name w:val="annotation subject"/>
    <w:basedOn w:val="Commentaire"/>
    <w:next w:val="Commentaire"/>
    <w:link w:val="ObjetducommentaireCar"/>
    <w:uiPriority w:val="99"/>
    <w:semiHidden/>
    <w:unhideWhenUsed/>
    <w:rsid w:val="008B44FD"/>
    <w:rPr>
      <w:b/>
      <w:bCs/>
    </w:rPr>
  </w:style>
  <w:style w:type="character" w:customStyle="1" w:styleId="ObjetducommentaireCar">
    <w:name w:val="Objet du commentaire Car"/>
    <w:basedOn w:val="CommentaireCar"/>
    <w:link w:val="Objetducommentaire"/>
    <w:uiPriority w:val="99"/>
    <w:semiHidden/>
    <w:rsid w:val="008B44FD"/>
    <w:rPr>
      <w:b/>
      <w:bCs/>
      <w:sz w:val="20"/>
      <w:szCs w:val="20"/>
    </w:rPr>
  </w:style>
  <w:style w:type="paragraph" w:styleId="En-tte">
    <w:name w:val="header"/>
    <w:basedOn w:val="Normal"/>
    <w:link w:val="En-tteCar"/>
    <w:uiPriority w:val="99"/>
    <w:unhideWhenUsed/>
    <w:rsid w:val="00CB6756"/>
    <w:pPr>
      <w:tabs>
        <w:tab w:val="center" w:pos="4536"/>
        <w:tab w:val="right" w:pos="9072"/>
      </w:tabs>
      <w:spacing w:after="0" w:line="240" w:lineRule="auto"/>
    </w:pPr>
  </w:style>
  <w:style w:type="character" w:customStyle="1" w:styleId="En-tteCar">
    <w:name w:val="En-tête Car"/>
    <w:basedOn w:val="Policepardfaut"/>
    <w:link w:val="En-tte"/>
    <w:uiPriority w:val="99"/>
    <w:rsid w:val="00CB6756"/>
  </w:style>
  <w:style w:type="paragraph" w:styleId="Pieddepage">
    <w:name w:val="footer"/>
    <w:basedOn w:val="Normal"/>
    <w:link w:val="PieddepageCar"/>
    <w:uiPriority w:val="99"/>
    <w:unhideWhenUsed/>
    <w:rsid w:val="00CB6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756"/>
  </w:style>
  <w:style w:type="character" w:styleId="Mentionnonrsolue">
    <w:name w:val="Unresolved Mention"/>
    <w:basedOn w:val="Policepardfaut"/>
    <w:uiPriority w:val="99"/>
    <w:semiHidden/>
    <w:unhideWhenUsed/>
    <w:rsid w:val="00533EFE"/>
    <w:rPr>
      <w:color w:val="605E5C"/>
      <w:shd w:val="clear" w:color="auto" w:fill="E1DFDD"/>
    </w:rPr>
  </w:style>
  <w:style w:type="paragraph" w:styleId="Rvision">
    <w:name w:val="Revision"/>
    <w:hidden/>
    <w:uiPriority w:val="99"/>
    <w:semiHidden/>
    <w:rsid w:val="004C702F"/>
    <w:pPr>
      <w:spacing w:after="0" w:line="240" w:lineRule="auto"/>
    </w:p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basedOn w:val="Policepardfaut"/>
    <w:link w:val="Paragraphedeliste"/>
    <w:uiPriority w:val="34"/>
    <w:qFormat/>
    <w:locked/>
    <w:rsid w:val="00832F56"/>
  </w:style>
  <w:style w:type="character" w:styleId="Lienhypertextesuivivisit">
    <w:name w:val="FollowedHyperlink"/>
    <w:basedOn w:val="Policepardfaut"/>
    <w:uiPriority w:val="99"/>
    <w:semiHidden/>
    <w:unhideWhenUsed/>
    <w:rsid w:val="008F2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37908">
      <w:bodyDiv w:val="1"/>
      <w:marLeft w:val="0"/>
      <w:marRight w:val="0"/>
      <w:marTop w:val="0"/>
      <w:marBottom w:val="0"/>
      <w:divBdr>
        <w:top w:val="none" w:sz="0" w:space="0" w:color="auto"/>
        <w:left w:val="none" w:sz="0" w:space="0" w:color="auto"/>
        <w:bottom w:val="none" w:sz="0" w:space="0" w:color="auto"/>
        <w:right w:val="none" w:sz="0" w:space="0" w:color="auto"/>
      </w:divBdr>
      <w:divsChild>
        <w:div w:id="1116946107">
          <w:marLeft w:val="0"/>
          <w:marRight w:val="0"/>
          <w:marTop w:val="0"/>
          <w:marBottom w:val="0"/>
          <w:divBdr>
            <w:top w:val="none" w:sz="0" w:space="0" w:color="auto"/>
            <w:left w:val="none" w:sz="0" w:space="0" w:color="auto"/>
            <w:bottom w:val="none" w:sz="0" w:space="0" w:color="auto"/>
            <w:right w:val="none" w:sz="0" w:space="0" w:color="auto"/>
          </w:divBdr>
          <w:divsChild>
            <w:div w:id="18073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7411">
      <w:bodyDiv w:val="1"/>
      <w:marLeft w:val="0"/>
      <w:marRight w:val="0"/>
      <w:marTop w:val="0"/>
      <w:marBottom w:val="0"/>
      <w:divBdr>
        <w:top w:val="none" w:sz="0" w:space="0" w:color="auto"/>
        <w:left w:val="none" w:sz="0" w:space="0" w:color="auto"/>
        <w:bottom w:val="none" w:sz="0" w:space="0" w:color="auto"/>
        <w:right w:val="none" w:sz="0" w:space="0" w:color="auto"/>
      </w:divBdr>
      <w:divsChild>
        <w:div w:id="998849005">
          <w:marLeft w:val="0"/>
          <w:marRight w:val="0"/>
          <w:marTop w:val="0"/>
          <w:marBottom w:val="0"/>
          <w:divBdr>
            <w:top w:val="none" w:sz="0" w:space="0" w:color="auto"/>
            <w:left w:val="none" w:sz="0" w:space="0" w:color="auto"/>
            <w:bottom w:val="none" w:sz="0" w:space="0" w:color="auto"/>
            <w:right w:val="none" w:sz="0" w:space="0" w:color="auto"/>
          </w:divBdr>
        </w:div>
        <w:div w:id="1574049335">
          <w:marLeft w:val="0"/>
          <w:marRight w:val="0"/>
          <w:marTop w:val="0"/>
          <w:marBottom w:val="0"/>
          <w:divBdr>
            <w:top w:val="none" w:sz="0" w:space="0" w:color="auto"/>
            <w:left w:val="none" w:sz="0" w:space="0" w:color="auto"/>
            <w:bottom w:val="none" w:sz="0" w:space="0" w:color="auto"/>
            <w:right w:val="none" w:sz="0" w:space="0" w:color="auto"/>
          </w:divBdr>
        </w:div>
        <w:div w:id="1263605533">
          <w:marLeft w:val="0"/>
          <w:marRight w:val="0"/>
          <w:marTop w:val="0"/>
          <w:marBottom w:val="0"/>
          <w:divBdr>
            <w:top w:val="none" w:sz="0" w:space="0" w:color="auto"/>
            <w:left w:val="none" w:sz="0" w:space="0" w:color="auto"/>
            <w:bottom w:val="none" w:sz="0" w:space="0" w:color="auto"/>
            <w:right w:val="none" w:sz="0" w:space="0" w:color="auto"/>
          </w:divBdr>
        </w:div>
        <w:div w:id="1137840454">
          <w:marLeft w:val="0"/>
          <w:marRight w:val="0"/>
          <w:marTop w:val="0"/>
          <w:marBottom w:val="0"/>
          <w:divBdr>
            <w:top w:val="none" w:sz="0" w:space="0" w:color="auto"/>
            <w:left w:val="none" w:sz="0" w:space="0" w:color="auto"/>
            <w:bottom w:val="none" w:sz="0" w:space="0" w:color="auto"/>
            <w:right w:val="none" w:sz="0" w:space="0" w:color="auto"/>
          </w:divBdr>
        </w:div>
        <w:div w:id="814492096">
          <w:marLeft w:val="0"/>
          <w:marRight w:val="0"/>
          <w:marTop w:val="0"/>
          <w:marBottom w:val="0"/>
          <w:divBdr>
            <w:top w:val="none" w:sz="0" w:space="0" w:color="auto"/>
            <w:left w:val="none" w:sz="0" w:space="0" w:color="auto"/>
            <w:bottom w:val="none" w:sz="0" w:space="0" w:color="auto"/>
            <w:right w:val="none" w:sz="0" w:space="0" w:color="auto"/>
          </w:divBdr>
        </w:div>
        <w:div w:id="1241335072">
          <w:marLeft w:val="0"/>
          <w:marRight w:val="0"/>
          <w:marTop w:val="0"/>
          <w:marBottom w:val="0"/>
          <w:divBdr>
            <w:top w:val="none" w:sz="0" w:space="0" w:color="auto"/>
            <w:left w:val="none" w:sz="0" w:space="0" w:color="auto"/>
            <w:bottom w:val="none" w:sz="0" w:space="0" w:color="auto"/>
            <w:right w:val="none" w:sz="0" w:space="0" w:color="auto"/>
          </w:divBdr>
        </w:div>
        <w:div w:id="1965310323">
          <w:marLeft w:val="0"/>
          <w:marRight w:val="0"/>
          <w:marTop w:val="0"/>
          <w:marBottom w:val="0"/>
          <w:divBdr>
            <w:top w:val="none" w:sz="0" w:space="0" w:color="auto"/>
            <w:left w:val="none" w:sz="0" w:space="0" w:color="auto"/>
            <w:bottom w:val="none" w:sz="0" w:space="0" w:color="auto"/>
            <w:right w:val="none" w:sz="0" w:space="0" w:color="auto"/>
          </w:divBdr>
        </w:div>
        <w:div w:id="1872451069">
          <w:marLeft w:val="0"/>
          <w:marRight w:val="0"/>
          <w:marTop w:val="0"/>
          <w:marBottom w:val="0"/>
          <w:divBdr>
            <w:top w:val="none" w:sz="0" w:space="0" w:color="auto"/>
            <w:left w:val="none" w:sz="0" w:space="0" w:color="auto"/>
            <w:bottom w:val="none" w:sz="0" w:space="0" w:color="auto"/>
            <w:right w:val="none" w:sz="0" w:space="0" w:color="auto"/>
          </w:divBdr>
        </w:div>
        <w:div w:id="1621036349">
          <w:marLeft w:val="0"/>
          <w:marRight w:val="0"/>
          <w:marTop w:val="0"/>
          <w:marBottom w:val="0"/>
          <w:divBdr>
            <w:top w:val="none" w:sz="0" w:space="0" w:color="auto"/>
            <w:left w:val="none" w:sz="0" w:space="0" w:color="auto"/>
            <w:bottom w:val="none" w:sz="0" w:space="0" w:color="auto"/>
            <w:right w:val="none" w:sz="0" w:space="0" w:color="auto"/>
          </w:divBdr>
        </w:div>
        <w:div w:id="1527599920">
          <w:marLeft w:val="0"/>
          <w:marRight w:val="0"/>
          <w:marTop w:val="0"/>
          <w:marBottom w:val="0"/>
          <w:divBdr>
            <w:top w:val="none" w:sz="0" w:space="0" w:color="auto"/>
            <w:left w:val="none" w:sz="0" w:space="0" w:color="auto"/>
            <w:bottom w:val="none" w:sz="0" w:space="0" w:color="auto"/>
            <w:right w:val="none" w:sz="0" w:space="0" w:color="auto"/>
          </w:divBdr>
        </w:div>
        <w:div w:id="92432812">
          <w:marLeft w:val="0"/>
          <w:marRight w:val="0"/>
          <w:marTop w:val="0"/>
          <w:marBottom w:val="0"/>
          <w:divBdr>
            <w:top w:val="none" w:sz="0" w:space="0" w:color="auto"/>
            <w:left w:val="none" w:sz="0" w:space="0" w:color="auto"/>
            <w:bottom w:val="none" w:sz="0" w:space="0" w:color="auto"/>
            <w:right w:val="none" w:sz="0" w:space="0" w:color="auto"/>
          </w:divBdr>
        </w:div>
        <w:div w:id="102386227">
          <w:marLeft w:val="0"/>
          <w:marRight w:val="0"/>
          <w:marTop w:val="0"/>
          <w:marBottom w:val="0"/>
          <w:divBdr>
            <w:top w:val="none" w:sz="0" w:space="0" w:color="auto"/>
            <w:left w:val="none" w:sz="0" w:space="0" w:color="auto"/>
            <w:bottom w:val="none" w:sz="0" w:space="0" w:color="auto"/>
            <w:right w:val="none" w:sz="0" w:space="0" w:color="auto"/>
          </w:divBdr>
        </w:div>
        <w:div w:id="693337805">
          <w:marLeft w:val="0"/>
          <w:marRight w:val="0"/>
          <w:marTop w:val="0"/>
          <w:marBottom w:val="0"/>
          <w:divBdr>
            <w:top w:val="none" w:sz="0" w:space="0" w:color="auto"/>
            <w:left w:val="none" w:sz="0" w:space="0" w:color="auto"/>
            <w:bottom w:val="none" w:sz="0" w:space="0" w:color="auto"/>
            <w:right w:val="none" w:sz="0" w:space="0" w:color="auto"/>
          </w:divBdr>
        </w:div>
        <w:div w:id="626008715">
          <w:marLeft w:val="0"/>
          <w:marRight w:val="0"/>
          <w:marTop w:val="0"/>
          <w:marBottom w:val="0"/>
          <w:divBdr>
            <w:top w:val="none" w:sz="0" w:space="0" w:color="auto"/>
            <w:left w:val="none" w:sz="0" w:space="0" w:color="auto"/>
            <w:bottom w:val="none" w:sz="0" w:space="0" w:color="auto"/>
            <w:right w:val="none" w:sz="0" w:space="0" w:color="auto"/>
          </w:divBdr>
        </w:div>
        <w:div w:id="1340160387">
          <w:marLeft w:val="0"/>
          <w:marRight w:val="0"/>
          <w:marTop w:val="0"/>
          <w:marBottom w:val="0"/>
          <w:divBdr>
            <w:top w:val="none" w:sz="0" w:space="0" w:color="auto"/>
            <w:left w:val="none" w:sz="0" w:space="0" w:color="auto"/>
            <w:bottom w:val="none" w:sz="0" w:space="0" w:color="auto"/>
            <w:right w:val="none" w:sz="0" w:space="0" w:color="auto"/>
          </w:divBdr>
        </w:div>
        <w:div w:id="2114007969">
          <w:marLeft w:val="0"/>
          <w:marRight w:val="0"/>
          <w:marTop w:val="0"/>
          <w:marBottom w:val="0"/>
          <w:divBdr>
            <w:top w:val="none" w:sz="0" w:space="0" w:color="auto"/>
            <w:left w:val="none" w:sz="0" w:space="0" w:color="auto"/>
            <w:bottom w:val="none" w:sz="0" w:space="0" w:color="auto"/>
            <w:right w:val="none" w:sz="0" w:space="0" w:color="auto"/>
          </w:divBdr>
        </w:div>
        <w:div w:id="777483953">
          <w:marLeft w:val="0"/>
          <w:marRight w:val="0"/>
          <w:marTop w:val="0"/>
          <w:marBottom w:val="0"/>
          <w:divBdr>
            <w:top w:val="none" w:sz="0" w:space="0" w:color="auto"/>
            <w:left w:val="none" w:sz="0" w:space="0" w:color="auto"/>
            <w:bottom w:val="none" w:sz="0" w:space="0" w:color="auto"/>
            <w:right w:val="none" w:sz="0" w:space="0" w:color="auto"/>
          </w:divBdr>
        </w:div>
        <w:div w:id="454565980">
          <w:marLeft w:val="0"/>
          <w:marRight w:val="0"/>
          <w:marTop w:val="0"/>
          <w:marBottom w:val="0"/>
          <w:divBdr>
            <w:top w:val="none" w:sz="0" w:space="0" w:color="auto"/>
            <w:left w:val="none" w:sz="0" w:space="0" w:color="auto"/>
            <w:bottom w:val="none" w:sz="0" w:space="0" w:color="auto"/>
            <w:right w:val="none" w:sz="0" w:space="0" w:color="auto"/>
          </w:divBdr>
        </w:div>
        <w:div w:id="1748334979">
          <w:marLeft w:val="0"/>
          <w:marRight w:val="0"/>
          <w:marTop w:val="0"/>
          <w:marBottom w:val="0"/>
          <w:divBdr>
            <w:top w:val="none" w:sz="0" w:space="0" w:color="auto"/>
            <w:left w:val="none" w:sz="0" w:space="0" w:color="auto"/>
            <w:bottom w:val="none" w:sz="0" w:space="0" w:color="auto"/>
            <w:right w:val="none" w:sz="0" w:space="0" w:color="auto"/>
          </w:divBdr>
        </w:div>
        <w:div w:id="1068307991">
          <w:marLeft w:val="0"/>
          <w:marRight w:val="0"/>
          <w:marTop w:val="0"/>
          <w:marBottom w:val="0"/>
          <w:divBdr>
            <w:top w:val="none" w:sz="0" w:space="0" w:color="auto"/>
            <w:left w:val="none" w:sz="0" w:space="0" w:color="auto"/>
            <w:bottom w:val="none" w:sz="0" w:space="0" w:color="auto"/>
            <w:right w:val="none" w:sz="0" w:space="0" w:color="auto"/>
          </w:divBdr>
        </w:div>
        <w:div w:id="219362539">
          <w:marLeft w:val="0"/>
          <w:marRight w:val="0"/>
          <w:marTop w:val="0"/>
          <w:marBottom w:val="0"/>
          <w:divBdr>
            <w:top w:val="none" w:sz="0" w:space="0" w:color="auto"/>
            <w:left w:val="none" w:sz="0" w:space="0" w:color="auto"/>
            <w:bottom w:val="none" w:sz="0" w:space="0" w:color="auto"/>
            <w:right w:val="none" w:sz="0" w:space="0" w:color="auto"/>
          </w:divBdr>
        </w:div>
        <w:div w:id="835463870">
          <w:marLeft w:val="0"/>
          <w:marRight w:val="0"/>
          <w:marTop w:val="0"/>
          <w:marBottom w:val="0"/>
          <w:divBdr>
            <w:top w:val="none" w:sz="0" w:space="0" w:color="auto"/>
            <w:left w:val="none" w:sz="0" w:space="0" w:color="auto"/>
            <w:bottom w:val="none" w:sz="0" w:space="0" w:color="auto"/>
            <w:right w:val="none" w:sz="0" w:space="0" w:color="auto"/>
          </w:divBdr>
        </w:div>
        <w:div w:id="1045447586">
          <w:marLeft w:val="0"/>
          <w:marRight w:val="0"/>
          <w:marTop w:val="0"/>
          <w:marBottom w:val="0"/>
          <w:divBdr>
            <w:top w:val="none" w:sz="0" w:space="0" w:color="auto"/>
            <w:left w:val="none" w:sz="0" w:space="0" w:color="auto"/>
            <w:bottom w:val="none" w:sz="0" w:space="0" w:color="auto"/>
            <w:right w:val="none" w:sz="0" w:space="0" w:color="auto"/>
          </w:divBdr>
        </w:div>
        <w:div w:id="1134372598">
          <w:marLeft w:val="0"/>
          <w:marRight w:val="0"/>
          <w:marTop w:val="0"/>
          <w:marBottom w:val="0"/>
          <w:divBdr>
            <w:top w:val="none" w:sz="0" w:space="0" w:color="auto"/>
            <w:left w:val="none" w:sz="0" w:space="0" w:color="auto"/>
            <w:bottom w:val="none" w:sz="0" w:space="0" w:color="auto"/>
            <w:right w:val="none" w:sz="0" w:space="0" w:color="auto"/>
          </w:divBdr>
        </w:div>
        <w:div w:id="1017120300">
          <w:marLeft w:val="0"/>
          <w:marRight w:val="0"/>
          <w:marTop w:val="0"/>
          <w:marBottom w:val="0"/>
          <w:divBdr>
            <w:top w:val="none" w:sz="0" w:space="0" w:color="auto"/>
            <w:left w:val="none" w:sz="0" w:space="0" w:color="auto"/>
            <w:bottom w:val="none" w:sz="0" w:space="0" w:color="auto"/>
            <w:right w:val="none" w:sz="0" w:space="0" w:color="auto"/>
          </w:divBdr>
        </w:div>
        <w:div w:id="1398627103">
          <w:marLeft w:val="0"/>
          <w:marRight w:val="0"/>
          <w:marTop w:val="0"/>
          <w:marBottom w:val="0"/>
          <w:divBdr>
            <w:top w:val="none" w:sz="0" w:space="0" w:color="auto"/>
            <w:left w:val="none" w:sz="0" w:space="0" w:color="auto"/>
            <w:bottom w:val="none" w:sz="0" w:space="0" w:color="auto"/>
            <w:right w:val="none" w:sz="0" w:space="0" w:color="auto"/>
          </w:divBdr>
        </w:div>
        <w:div w:id="1403985168">
          <w:marLeft w:val="0"/>
          <w:marRight w:val="0"/>
          <w:marTop w:val="0"/>
          <w:marBottom w:val="0"/>
          <w:divBdr>
            <w:top w:val="none" w:sz="0" w:space="0" w:color="auto"/>
            <w:left w:val="none" w:sz="0" w:space="0" w:color="auto"/>
            <w:bottom w:val="none" w:sz="0" w:space="0" w:color="auto"/>
            <w:right w:val="none" w:sz="0" w:space="0" w:color="auto"/>
          </w:divBdr>
        </w:div>
        <w:div w:id="65539525">
          <w:marLeft w:val="0"/>
          <w:marRight w:val="0"/>
          <w:marTop w:val="0"/>
          <w:marBottom w:val="0"/>
          <w:divBdr>
            <w:top w:val="none" w:sz="0" w:space="0" w:color="auto"/>
            <w:left w:val="none" w:sz="0" w:space="0" w:color="auto"/>
            <w:bottom w:val="none" w:sz="0" w:space="0" w:color="auto"/>
            <w:right w:val="none" w:sz="0" w:space="0" w:color="auto"/>
          </w:divBdr>
        </w:div>
        <w:div w:id="1230773790">
          <w:marLeft w:val="0"/>
          <w:marRight w:val="0"/>
          <w:marTop w:val="0"/>
          <w:marBottom w:val="0"/>
          <w:divBdr>
            <w:top w:val="none" w:sz="0" w:space="0" w:color="auto"/>
            <w:left w:val="none" w:sz="0" w:space="0" w:color="auto"/>
            <w:bottom w:val="none" w:sz="0" w:space="0" w:color="auto"/>
            <w:right w:val="none" w:sz="0" w:space="0" w:color="auto"/>
          </w:divBdr>
        </w:div>
        <w:div w:id="1800295109">
          <w:marLeft w:val="0"/>
          <w:marRight w:val="0"/>
          <w:marTop w:val="0"/>
          <w:marBottom w:val="0"/>
          <w:divBdr>
            <w:top w:val="none" w:sz="0" w:space="0" w:color="auto"/>
            <w:left w:val="none" w:sz="0" w:space="0" w:color="auto"/>
            <w:bottom w:val="none" w:sz="0" w:space="0" w:color="auto"/>
            <w:right w:val="none" w:sz="0" w:space="0" w:color="auto"/>
          </w:divBdr>
        </w:div>
        <w:div w:id="1824857327">
          <w:marLeft w:val="0"/>
          <w:marRight w:val="0"/>
          <w:marTop w:val="0"/>
          <w:marBottom w:val="0"/>
          <w:divBdr>
            <w:top w:val="none" w:sz="0" w:space="0" w:color="auto"/>
            <w:left w:val="none" w:sz="0" w:space="0" w:color="auto"/>
            <w:bottom w:val="none" w:sz="0" w:space="0" w:color="auto"/>
            <w:right w:val="none" w:sz="0" w:space="0" w:color="auto"/>
          </w:divBdr>
        </w:div>
        <w:div w:id="204829162">
          <w:marLeft w:val="0"/>
          <w:marRight w:val="0"/>
          <w:marTop w:val="0"/>
          <w:marBottom w:val="0"/>
          <w:divBdr>
            <w:top w:val="none" w:sz="0" w:space="0" w:color="auto"/>
            <w:left w:val="none" w:sz="0" w:space="0" w:color="auto"/>
            <w:bottom w:val="none" w:sz="0" w:space="0" w:color="auto"/>
            <w:right w:val="none" w:sz="0" w:space="0" w:color="auto"/>
          </w:divBdr>
        </w:div>
        <w:div w:id="1104307675">
          <w:marLeft w:val="0"/>
          <w:marRight w:val="0"/>
          <w:marTop w:val="0"/>
          <w:marBottom w:val="0"/>
          <w:divBdr>
            <w:top w:val="none" w:sz="0" w:space="0" w:color="auto"/>
            <w:left w:val="none" w:sz="0" w:space="0" w:color="auto"/>
            <w:bottom w:val="none" w:sz="0" w:space="0" w:color="auto"/>
            <w:right w:val="none" w:sz="0" w:space="0" w:color="auto"/>
          </w:divBdr>
        </w:div>
        <w:div w:id="527572829">
          <w:marLeft w:val="0"/>
          <w:marRight w:val="0"/>
          <w:marTop w:val="0"/>
          <w:marBottom w:val="0"/>
          <w:divBdr>
            <w:top w:val="none" w:sz="0" w:space="0" w:color="auto"/>
            <w:left w:val="none" w:sz="0" w:space="0" w:color="auto"/>
            <w:bottom w:val="none" w:sz="0" w:space="0" w:color="auto"/>
            <w:right w:val="none" w:sz="0" w:space="0" w:color="auto"/>
          </w:divBdr>
        </w:div>
        <w:div w:id="1173952655">
          <w:marLeft w:val="0"/>
          <w:marRight w:val="0"/>
          <w:marTop w:val="0"/>
          <w:marBottom w:val="0"/>
          <w:divBdr>
            <w:top w:val="none" w:sz="0" w:space="0" w:color="auto"/>
            <w:left w:val="none" w:sz="0" w:space="0" w:color="auto"/>
            <w:bottom w:val="none" w:sz="0" w:space="0" w:color="auto"/>
            <w:right w:val="none" w:sz="0" w:space="0" w:color="auto"/>
          </w:divBdr>
        </w:div>
      </w:divsChild>
    </w:div>
    <w:div w:id="1094520518">
      <w:bodyDiv w:val="1"/>
      <w:marLeft w:val="0"/>
      <w:marRight w:val="0"/>
      <w:marTop w:val="0"/>
      <w:marBottom w:val="0"/>
      <w:divBdr>
        <w:top w:val="none" w:sz="0" w:space="0" w:color="auto"/>
        <w:left w:val="none" w:sz="0" w:space="0" w:color="auto"/>
        <w:bottom w:val="none" w:sz="0" w:space="0" w:color="auto"/>
        <w:right w:val="none" w:sz="0" w:space="0" w:color="auto"/>
      </w:divBdr>
    </w:div>
    <w:div w:id="1554467820">
      <w:bodyDiv w:val="1"/>
      <w:marLeft w:val="0"/>
      <w:marRight w:val="0"/>
      <w:marTop w:val="0"/>
      <w:marBottom w:val="0"/>
      <w:divBdr>
        <w:top w:val="none" w:sz="0" w:space="0" w:color="auto"/>
        <w:left w:val="none" w:sz="0" w:space="0" w:color="auto"/>
        <w:bottom w:val="none" w:sz="0" w:space="0" w:color="auto"/>
        <w:right w:val="none" w:sz="0" w:space="0" w:color="auto"/>
      </w:divBdr>
    </w:div>
    <w:div w:id="1560432702">
      <w:bodyDiv w:val="1"/>
      <w:marLeft w:val="0"/>
      <w:marRight w:val="0"/>
      <w:marTop w:val="0"/>
      <w:marBottom w:val="0"/>
      <w:divBdr>
        <w:top w:val="none" w:sz="0" w:space="0" w:color="auto"/>
        <w:left w:val="none" w:sz="0" w:space="0" w:color="auto"/>
        <w:bottom w:val="none" w:sz="0" w:space="0" w:color="auto"/>
        <w:right w:val="none" w:sz="0" w:space="0" w:color="auto"/>
      </w:divBdr>
    </w:div>
    <w:div w:id="1710105172">
      <w:bodyDiv w:val="1"/>
      <w:marLeft w:val="0"/>
      <w:marRight w:val="0"/>
      <w:marTop w:val="0"/>
      <w:marBottom w:val="0"/>
      <w:divBdr>
        <w:top w:val="none" w:sz="0" w:space="0" w:color="auto"/>
        <w:left w:val="none" w:sz="0" w:space="0" w:color="auto"/>
        <w:bottom w:val="none" w:sz="0" w:space="0" w:color="auto"/>
        <w:right w:val="none" w:sz="0" w:space="0" w:color="auto"/>
      </w:divBdr>
    </w:div>
    <w:div w:id="1769307336">
      <w:bodyDiv w:val="1"/>
      <w:marLeft w:val="0"/>
      <w:marRight w:val="0"/>
      <w:marTop w:val="0"/>
      <w:marBottom w:val="0"/>
      <w:divBdr>
        <w:top w:val="none" w:sz="0" w:space="0" w:color="auto"/>
        <w:left w:val="none" w:sz="0" w:space="0" w:color="auto"/>
        <w:bottom w:val="none" w:sz="0" w:space="0" w:color="auto"/>
        <w:right w:val="none" w:sz="0" w:space="0" w:color="auto"/>
      </w:divBdr>
    </w:div>
    <w:div w:id="20445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G&#233;n&#233;rationEgalit&#233;-ami@laregion.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region.f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34692.AB20A81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4AB8-0AAD-4FD6-BB68-CC095B65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3803</Words>
  <Characters>20919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BESSONIES Christelle</dc:creator>
  <cp:lastModifiedBy>SOULEROT Sandy</cp:lastModifiedBy>
  <cp:revision>19</cp:revision>
  <cp:lastPrinted>2019-08-22T07:48:00Z</cp:lastPrinted>
  <dcterms:created xsi:type="dcterms:W3CDTF">2024-03-29T09:35:00Z</dcterms:created>
  <dcterms:modified xsi:type="dcterms:W3CDTF">2024-04-30T13:02:00Z</dcterms:modified>
</cp:coreProperties>
</file>