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A3" w:rsidRDefault="008841A3" w:rsidP="008841A3"/>
    <w:p w:rsidR="008841A3" w:rsidRDefault="008841A3" w:rsidP="008841A3">
      <w:pPr>
        <w:pStyle w:val="NormalWeb"/>
        <w:jc w:val="right"/>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8680" cy="868680"/>
            <wp:effectExtent l="0" t="0" r="7620" b="7620"/>
            <wp:wrapSquare wrapText="bothSides"/>
            <wp:docPr id="4" name="Image 4" descr="Description : http://www.datapressepremium.com/rmupload/2984/Image/nouve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http://www.datapressepremium.com/rmupload/2984/Image/nouveau%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rPr>
        <w:t xml:space="preserve">                                                     </w:t>
      </w:r>
    </w:p>
    <w:p w:rsidR="008841A3" w:rsidRDefault="008841A3" w:rsidP="008841A3">
      <w:pPr>
        <w:pStyle w:val="NormalWeb"/>
        <w:jc w:val="right"/>
      </w:pPr>
      <w:r>
        <w:t> </w:t>
      </w:r>
    </w:p>
    <w:p w:rsidR="008841A3" w:rsidRDefault="008841A3" w:rsidP="008841A3">
      <w:pPr>
        <w:pStyle w:val="NormalWeb"/>
        <w:jc w:val="right"/>
      </w:pPr>
      <w:r>
        <w:rPr>
          <w:rFonts w:ascii="Arial" w:hAnsi="Arial" w:cs="Arial"/>
          <w:b/>
          <w:bCs/>
          <w:sz w:val="28"/>
          <w:szCs w:val="28"/>
        </w:rPr>
        <w:t>Communiqué de presse</w:t>
      </w:r>
    </w:p>
    <w:p w:rsidR="008841A3" w:rsidRDefault="008841A3" w:rsidP="008841A3">
      <w:pPr>
        <w:pStyle w:val="NormalWeb"/>
        <w:jc w:val="right"/>
      </w:pPr>
      <w:r>
        <w:rPr>
          <w:rFonts w:ascii="Arial" w:hAnsi="Arial" w:cs="Arial"/>
          <w:b/>
          <w:bCs/>
          <w:sz w:val="26"/>
          <w:szCs w:val="26"/>
        </w:rPr>
        <w:t xml:space="preserve">                          </w:t>
      </w:r>
      <w:r>
        <w:rPr>
          <w:rFonts w:ascii="Arial" w:hAnsi="Arial" w:cs="Arial"/>
          <w:sz w:val="20"/>
          <w:szCs w:val="20"/>
        </w:rPr>
        <w:t>Montpellier, vendredi</w:t>
      </w:r>
      <w:r>
        <w:t xml:space="preserve"> </w:t>
      </w:r>
      <w:r w:rsidR="007E379D">
        <w:rPr>
          <w:rFonts w:ascii="Arial" w:hAnsi="Arial" w:cs="Arial"/>
          <w:sz w:val="20"/>
          <w:szCs w:val="20"/>
        </w:rPr>
        <w:t>19</w:t>
      </w:r>
      <w:r>
        <w:t xml:space="preserve"> </w:t>
      </w:r>
      <w:r>
        <w:rPr>
          <w:rFonts w:ascii="Arial" w:hAnsi="Arial" w:cs="Arial"/>
          <w:sz w:val="20"/>
          <w:szCs w:val="20"/>
        </w:rPr>
        <w:t>mai 2017</w:t>
      </w:r>
    </w:p>
    <w:p w:rsidR="008841A3" w:rsidRDefault="008841A3" w:rsidP="008841A3">
      <w:pPr>
        <w:pStyle w:val="NormalWeb"/>
        <w:spacing w:before="0" w:beforeAutospacing="0" w:after="0" w:afterAutospacing="0"/>
      </w:pPr>
      <w:r>
        <w:t> </w:t>
      </w:r>
    </w:p>
    <w:p w:rsidR="008841A3" w:rsidRDefault="007E379D" w:rsidP="002808E1">
      <w:pPr>
        <w:pStyle w:val="NormalWeb"/>
        <w:spacing w:before="0" w:beforeAutospacing="0" w:after="0" w:afterAutospacing="0"/>
        <w:jc w:val="center"/>
      </w:pPr>
      <w:r>
        <w:rPr>
          <w:rFonts w:ascii="Arial" w:hAnsi="Arial" w:cs="Arial"/>
          <w:b/>
          <w:bCs/>
          <w:sz w:val="28"/>
          <w:szCs w:val="28"/>
        </w:rPr>
        <w:t xml:space="preserve">Carole </w:t>
      </w:r>
      <w:proofErr w:type="spellStart"/>
      <w:r>
        <w:rPr>
          <w:rFonts w:ascii="Arial" w:hAnsi="Arial" w:cs="Arial"/>
          <w:b/>
          <w:bCs/>
          <w:sz w:val="28"/>
          <w:szCs w:val="28"/>
        </w:rPr>
        <w:t>Delga</w:t>
      </w:r>
      <w:proofErr w:type="spellEnd"/>
      <w:r>
        <w:rPr>
          <w:rFonts w:ascii="Arial" w:hAnsi="Arial" w:cs="Arial"/>
          <w:b/>
          <w:bCs/>
          <w:sz w:val="28"/>
          <w:szCs w:val="28"/>
        </w:rPr>
        <w:t xml:space="preserve"> : « nos </w:t>
      </w:r>
      <w:r w:rsidR="0059751A">
        <w:rPr>
          <w:rFonts w:ascii="Arial" w:hAnsi="Arial" w:cs="Arial"/>
          <w:b/>
          <w:bCs/>
          <w:sz w:val="28"/>
          <w:szCs w:val="28"/>
        </w:rPr>
        <w:t xml:space="preserve">53 </w:t>
      </w:r>
      <w:r>
        <w:rPr>
          <w:rFonts w:ascii="Arial" w:hAnsi="Arial" w:cs="Arial"/>
          <w:b/>
          <w:bCs/>
          <w:sz w:val="28"/>
          <w:szCs w:val="28"/>
        </w:rPr>
        <w:t xml:space="preserve">pavillons bleu </w:t>
      </w:r>
      <w:r w:rsidR="0059751A">
        <w:rPr>
          <w:rFonts w:ascii="Arial" w:hAnsi="Arial" w:cs="Arial"/>
          <w:b/>
          <w:bCs/>
          <w:sz w:val="28"/>
          <w:szCs w:val="28"/>
        </w:rPr>
        <w:t>contribuent à notre stratégie en faveur de la croissance bleue »</w:t>
      </w:r>
    </w:p>
    <w:p w:rsidR="008841A3" w:rsidRDefault="008841A3" w:rsidP="008841A3">
      <w:pPr>
        <w:pStyle w:val="NormalWeb"/>
        <w:spacing w:before="0" w:beforeAutospacing="0" w:after="0" w:afterAutospacing="0"/>
        <w:jc w:val="both"/>
      </w:pPr>
      <w:r>
        <w:t> </w:t>
      </w:r>
    </w:p>
    <w:p w:rsidR="007E379D" w:rsidRDefault="007E379D" w:rsidP="007E379D">
      <w:pPr>
        <w:autoSpaceDE w:val="0"/>
        <w:autoSpaceDN w:val="0"/>
        <w:adjustRightInd w:val="0"/>
        <w:rPr>
          <w:color w:val="000000"/>
        </w:rPr>
      </w:pPr>
    </w:p>
    <w:p w:rsidR="002808E1" w:rsidRDefault="007E379D" w:rsidP="0063427F">
      <w:pPr>
        <w:autoSpaceDE w:val="0"/>
        <w:autoSpaceDN w:val="0"/>
        <w:adjustRightInd w:val="0"/>
        <w:jc w:val="both"/>
        <w:rPr>
          <w:rFonts w:ascii="Arial" w:hAnsi="Arial" w:cs="Arial"/>
          <w:b/>
          <w:color w:val="000000"/>
          <w:sz w:val="22"/>
          <w:szCs w:val="22"/>
        </w:rPr>
      </w:pPr>
      <w:r w:rsidRPr="0063427F">
        <w:rPr>
          <w:rFonts w:ascii="Arial" w:hAnsi="Arial" w:cs="Arial"/>
          <w:b/>
          <w:color w:val="000000"/>
          <w:sz w:val="22"/>
          <w:szCs w:val="22"/>
        </w:rPr>
        <w:t xml:space="preserve">53 ! </w:t>
      </w:r>
      <w:proofErr w:type="gramStart"/>
      <w:r w:rsidRPr="0063427F">
        <w:rPr>
          <w:rFonts w:ascii="Arial" w:hAnsi="Arial" w:cs="Arial"/>
          <w:b/>
          <w:color w:val="000000"/>
          <w:sz w:val="22"/>
          <w:szCs w:val="22"/>
        </w:rPr>
        <w:t>c’est</w:t>
      </w:r>
      <w:proofErr w:type="gramEnd"/>
      <w:r w:rsidRPr="0063427F">
        <w:rPr>
          <w:rFonts w:ascii="Arial" w:hAnsi="Arial" w:cs="Arial"/>
          <w:b/>
          <w:color w:val="000000"/>
          <w:sz w:val="22"/>
          <w:szCs w:val="22"/>
        </w:rPr>
        <w:t xml:space="preserve"> le nombre de labels Pavillon bleu décernés aujourd’hui aux communes et ports de l</w:t>
      </w:r>
      <w:r w:rsidR="00ED0C9F">
        <w:rPr>
          <w:rFonts w:ascii="Arial" w:hAnsi="Arial" w:cs="Arial"/>
          <w:b/>
          <w:color w:val="000000"/>
          <w:sz w:val="22"/>
          <w:szCs w:val="22"/>
        </w:rPr>
        <w:t>a Région Occitanie / Pyrénées</w:t>
      </w:r>
      <w:bookmarkStart w:id="0" w:name="_GoBack"/>
      <w:bookmarkEnd w:id="0"/>
      <w:r w:rsidR="00ED0C9F">
        <w:rPr>
          <w:rFonts w:ascii="Arial" w:hAnsi="Arial" w:cs="Arial"/>
          <w:b/>
          <w:color w:val="000000"/>
          <w:sz w:val="22"/>
          <w:szCs w:val="22"/>
        </w:rPr>
        <w:t>–</w:t>
      </w:r>
      <w:r w:rsidRPr="0063427F">
        <w:rPr>
          <w:rFonts w:ascii="Arial" w:hAnsi="Arial" w:cs="Arial"/>
          <w:b/>
          <w:color w:val="000000"/>
          <w:sz w:val="22"/>
          <w:szCs w:val="22"/>
        </w:rPr>
        <w:t xml:space="preserve">Méditerranée. </w:t>
      </w:r>
    </w:p>
    <w:p w:rsidR="007E379D" w:rsidRPr="0063427F" w:rsidRDefault="007E379D" w:rsidP="0063427F">
      <w:pPr>
        <w:autoSpaceDE w:val="0"/>
        <w:autoSpaceDN w:val="0"/>
        <w:adjustRightInd w:val="0"/>
        <w:jc w:val="both"/>
        <w:rPr>
          <w:rFonts w:ascii="Arial" w:hAnsi="Arial" w:cs="Arial"/>
          <w:sz w:val="22"/>
          <w:szCs w:val="22"/>
        </w:rPr>
      </w:pPr>
      <w:r w:rsidRPr="0063427F">
        <w:rPr>
          <w:rFonts w:ascii="Arial" w:hAnsi="Arial" w:cs="Arial"/>
          <w:sz w:val="22"/>
          <w:szCs w:val="22"/>
        </w:rPr>
        <w:t xml:space="preserve">Ce label, créé en 1985, récompense chaque année la bonne gestion de l’environnement, des déchets et de l’eau dans les communes et plages candidates. </w:t>
      </w:r>
    </w:p>
    <w:p w:rsidR="00CE668B" w:rsidRDefault="00373BF4" w:rsidP="0063427F">
      <w:pPr>
        <w:autoSpaceDE w:val="0"/>
        <w:autoSpaceDN w:val="0"/>
        <w:adjustRightInd w:val="0"/>
        <w:jc w:val="both"/>
        <w:rPr>
          <w:rFonts w:ascii="Arial" w:hAnsi="Arial" w:cs="Arial"/>
          <w:i/>
          <w:sz w:val="22"/>
          <w:szCs w:val="22"/>
        </w:rPr>
      </w:pPr>
      <w:r>
        <w:rPr>
          <w:rFonts w:ascii="Arial" w:hAnsi="Arial" w:cs="Arial"/>
          <w:sz w:val="22"/>
          <w:szCs w:val="22"/>
        </w:rPr>
        <w:t>Occitanie / Pyrénées–</w:t>
      </w:r>
      <w:r w:rsidR="007E379D" w:rsidRPr="0063427F">
        <w:rPr>
          <w:rFonts w:ascii="Arial" w:hAnsi="Arial" w:cs="Arial"/>
          <w:sz w:val="22"/>
          <w:szCs w:val="22"/>
        </w:rPr>
        <w:t>Méditerranée se place ainsi à la seconde place du podium national.</w:t>
      </w:r>
      <w:r w:rsidR="007E379D" w:rsidRPr="0063427F">
        <w:rPr>
          <w:rFonts w:ascii="Arial" w:hAnsi="Arial" w:cs="Arial"/>
          <w:i/>
          <w:sz w:val="22"/>
          <w:szCs w:val="22"/>
        </w:rPr>
        <w:t xml:space="preserve"> </w:t>
      </w:r>
    </w:p>
    <w:p w:rsidR="007E379D" w:rsidRPr="0063427F" w:rsidRDefault="007E379D" w:rsidP="0063427F">
      <w:pPr>
        <w:autoSpaceDE w:val="0"/>
        <w:autoSpaceDN w:val="0"/>
        <w:adjustRightInd w:val="0"/>
        <w:jc w:val="both"/>
        <w:rPr>
          <w:rFonts w:ascii="Arial" w:hAnsi="Arial" w:cs="Arial"/>
          <w:b/>
          <w:color w:val="000000"/>
          <w:sz w:val="22"/>
          <w:szCs w:val="22"/>
        </w:rPr>
      </w:pPr>
      <w:r w:rsidRPr="0063427F">
        <w:rPr>
          <w:rFonts w:ascii="Arial" w:hAnsi="Arial" w:cs="Arial"/>
          <w:i/>
          <w:sz w:val="22"/>
          <w:szCs w:val="22"/>
        </w:rPr>
        <w:t>Liste des communes et ports labellisés ci-des</w:t>
      </w:r>
      <w:r w:rsidR="0063427F" w:rsidRPr="0063427F">
        <w:rPr>
          <w:rFonts w:ascii="Arial" w:hAnsi="Arial" w:cs="Arial"/>
          <w:i/>
          <w:sz w:val="22"/>
          <w:szCs w:val="22"/>
        </w:rPr>
        <w:t>s</w:t>
      </w:r>
      <w:r w:rsidRPr="0063427F">
        <w:rPr>
          <w:rFonts w:ascii="Arial" w:hAnsi="Arial" w:cs="Arial"/>
          <w:i/>
          <w:sz w:val="22"/>
          <w:szCs w:val="22"/>
        </w:rPr>
        <w:t>ous</w:t>
      </w:r>
    </w:p>
    <w:p w:rsidR="0072512D" w:rsidRDefault="007E379D" w:rsidP="002808E1">
      <w:pPr>
        <w:pStyle w:val="NormalWeb"/>
        <w:jc w:val="both"/>
        <w:rPr>
          <w:rFonts w:ascii="Arial" w:hAnsi="Arial" w:cs="Arial"/>
          <w:color w:val="000000"/>
          <w:sz w:val="22"/>
          <w:szCs w:val="22"/>
        </w:rPr>
      </w:pPr>
      <w:r w:rsidRPr="0063427F">
        <w:rPr>
          <w:rFonts w:ascii="Arial" w:hAnsi="Arial" w:cs="Arial"/>
          <w:sz w:val="22"/>
          <w:szCs w:val="22"/>
        </w:rPr>
        <w:t>« Cette année encore notre région s’illust</w:t>
      </w:r>
      <w:r w:rsidR="0072512D">
        <w:rPr>
          <w:rFonts w:ascii="Arial" w:hAnsi="Arial" w:cs="Arial"/>
          <w:sz w:val="22"/>
          <w:szCs w:val="22"/>
        </w:rPr>
        <w:t>re pour la qualité de s</w:t>
      </w:r>
      <w:r w:rsidRPr="0063427F">
        <w:rPr>
          <w:rFonts w:ascii="Arial" w:hAnsi="Arial" w:cs="Arial"/>
          <w:sz w:val="22"/>
          <w:szCs w:val="22"/>
        </w:rPr>
        <w:t>es eaux</w:t>
      </w:r>
      <w:r w:rsidR="00CE668B">
        <w:rPr>
          <w:rFonts w:ascii="Arial" w:hAnsi="Arial" w:cs="Arial"/>
          <w:sz w:val="22"/>
          <w:szCs w:val="22"/>
        </w:rPr>
        <w:t xml:space="preserve"> et de son environnement</w:t>
      </w:r>
      <w:r w:rsidR="0072512D">
        <w:rPr>
          <w:rFonts w:ascii="Arial" w:hAnsi="Arial" w:cs="Arial"/>
          <w:sz w:val="22"/>
          <w:szCs w:val="22"/>
        </w:rPr>
        <w:t xml:space="preserve">, a notamment déclaré Carole </w:t>
      </w:r>
      <w:proofErr w:type="spellStart"/>
      <w:r w:rsidR="0072512D">
        <w:rPr>
          <w:rFonts w:ascii="Arial" w:hAnsi="Arial" w:cs="Arial"/>
          <w:sz w:val="22"/>
          <w:szCs w:val="22"/>
        </w:rPr>
        <w:t>Delga</w:t>
      </w:r>
      <w:proofErr w:type="spellEnd"/>
      <w:r w:rsidR="0072512D">
        <w:rPr>
          <w:rFonts w:ascii="Arial" w:hAnsi="Arial" w:cs="Arial"/>
          <w:sz w:val="22"/>
          <w:szCs w:val="22"/>
        </w:rPr>
        <w:t>, présidente de</w:t>
      </w:r>
      <w:r w:rsidR="00373BF4">
        <w:rPr>
          <w:rFonts w:ascii="Arial" w:hAnsi="Arial" w:cs="Arial"/>
          <w:sz w:val="22"/>
          <w:szCs w:val="22"/>
        </w:rPr>
        <w:t xml:space="preserve"> la Région Occitanie / Pyrénées–</w:t>
      </w:r>
      <w:r w:rsidR="0072512D">
        <w:rPr>
          <w:rFonts w:ascii="Arial" w:hAnsi="Arial" w:cs="Arial"/>
          <w:sz w:val="22"/>
          <w:szCs w:val="22"/>
        </w:rPr>
        <w:t>Méditerranée à la lecture de ce palmarès</w:t>
      </w:r>
      <w:r w:rsidRPr="0063427F">
        <w:rPr>
          <w:rFonts w:ascii="Arial" w:hAnsi="Arial" w:cs="Arial"/>
          <w:sz w:val="22"/>
          <w:szCs w:val="22"/>
        </w:rPr>
        <w:t xml:space="preserve">. </w:t>
      </w:r>
      <w:r w:rsidR="002808E1" w:rsidRPr="0063427F">
        <w:rPr>
          <w:rFonts w:ascii="Arial" w:hAnsi="Arial" w:cs="Arial"/>
          <w:sz w:val="22"/>
          <w:szCs w:val="22"/>
        </w:rPr>
        <w:t xml:space="preserve">Je félicite bien entendu la commune de </w:t>
      </w:r>
      <w:proofErr w:type="spellStart"/>
      <w:r w:rsidR="002808E1" w:rsidRPr="0063427F">
        <w:rPr>
          <w:rFonts w:ascii="Arial" w:hAnsi="Arial" w:cs="Arial"/>
          <w:sz w:val="22"/>
          <w:szCs w:val="22"/>
        </w:rPr>
        <w:t>Vias</w:t>
      </w:r>
      <w:proofErr w:type="spellEnd"/>
      <w:r w:rsidR="002808E1" w:rsidRPr="0063427F">
        <w:rPr>
          <w:rFonts w:ascii="Arial" w:hAnsi="Arial" w:cs="Arial"/>
          <w:sz w:val="22"/>
          <w:szCs w:val="22"/>
        </w:rPr>
        <w:t xml:space="preserve"> qui fait son entrée dans le club très </w:t>
      </w:r>
      <w:r w:rsidR="002808E1">
        <w:rPr>
          <w:rFonts w:ascii="Arial" w:hAnsi="Arial" w:cs="Arial"/>
          <w:sz w:val="22"/>
          <w:szCs w:val="22"/>
        </w:rPr>
        <w:t xml:space="preserve">sélect des pavillons bleu. </w:t>
      </w:r>
      <w:r w:rsidRPr="0063427F">
        <w:rPr>
          <w:rFonts w:ascii="Arial" w:hAnsi="Arial" w:cs="Arial"/>
          <w:sz w:val="22"/>
          <w:szCs w:val="22"/>
        </w:rPr>
        <w:t xml:space="preserve">Les ports de plaisance et les communes labellisés sont </w:t>
      </w:r>
      <w:r w:rsidR="002808E1" w:rsidRPr="0063427F">
        <w:rPr>
          <w:rFonts w:ascii="Arial" w:hAnsi="Arial" w:cs="Arial"/>
          <w:sz w:val="22"/>
          <w:szCs w:val="22"/>
        </w:rPr>
        <w:t>engagés</w:t>
      </w:r>
      <w:r w:rsidRPr="0063427F">
        <w:rPr>
          <w:rFonts w:ascii="Arial" w:hAnsi="Arial" w:cs="Arial"/>
          <w:sz w:val="22"/>
          <w:szCs w:val="22"/>
        </w:rPr>
        <w:t xml:space="preserve"> dans une démarche d’excellence environnementale que nous soutenons et qui contribue à notre stratégie</w:t>
      </w:r>
      <w:r w:rsidR="0063427F" w:rsidRPr="0063427F">
        <w:rPr>
          <w:rFonts w:ascii="Arial" w:hAnsi="Arial" w:cs="Arial"/>
          <w:sz w:val="22"/>
          <w:szCs w:val="22"/>
        </w:rPr>
        <w:t xml:space="preserve"> en faveur de la croissance bleue. </w:t>
      </w:r>
      <w:r w:rsidRPr="0063427F">
        <w:rPr>
          <w:rFonts w:ascii="Arial" w:hAnsi="Arial" w:cs="Arial"/>
          <w:color w:val="000000"/>
          <w:sz w:val="22"/>
          <w:szCs w:val="22"/>
        </w:rPr>
        <w:t xml:space="preserve">Avec ses 215 kilomètres de littoral et </w:t>
      </w:r>
      <w:r w:rsidR="0072512D">
        <w:rPr>
          <w:rFonts w:ascii="Arial" w:hAnsi="Arial" w:cs="Arial"/>
          <w:color w:val="000000"/>
          <w:sz w:val="22"/>
          <w:szCs w:val="22"/>
        </w:rPr>
        <w:t xml:space="preserve"> </w:t>
      </w:r>
      <w:r w:rsidRPr="0063427F">
        <w:rPr>
          <w:rFonts w:ascii="Arial" w:hAnsi="Arial" w:cs="Arial"/>
          <w:color w:val="000000"/>
          <w:sz w:val="22"/>
          <w:szCs w:val="22"/>
        </w:rPr>
        <w:t>40 000 hectares de lagunes, ses trois ports de commerce, ses 66 ports de plaisance et la première flottille de pêche de Méditerranée, notre région offre aux touristes et plaisanciers une grande variété de sites, depuis les plages et ports de plaisance de Méditerranée jusqu’aux lacs de Lozère, de l’Aveyron, du Tarn et du Tarn-et-Garonne, sans oublier les ports fluviaux situés sur le Canal du Midi</w:t>
      </w:r>
      <w:r w:rsidR="00CE668B">
        <w:rPr>
          <w:rFonts w:ascii="Arial" w:hAnsi="Arial" w:cs="Arial"/>
          <w:color w:val="000000"/>
          <w:sz w:val="22"/>
          <w:szCs w:val="22"/>
        </w:rPr>
        <w:t> »</w:t>
      </w:r>
      <w:r w:rsidRPr="0063427F">
        <w:rPr>
          <w:rFonts w:ascii="Arial" w:hAnsi="Arial" w:cs="Arial"/>
          <w:color w:val="000000"/>
          <w:sz w:val="22"/>
          <w:szCs w:val="22"/>
        </w:rPr>
        <w:t xml:space="preserve">. </w:t>
      </w:r>
    </w:p>
    <w:p w:rsidR="00CE668B" w:rsidRDefault="0072512D" w:rsidP="00CE668B">
      <w:pPr>
        <w:pStyle w:val="NormalWeb"/>
        <w:jc w:val="both"/>
      </w:pPr>
      <w:r>
        <w:rPr>
          <w:rFonts w:ascii="Arial" w:hAnsi="Arial" w:cs="Arial"/>
          <w:color w:val="000000"/>
          <w:sz w:val="22"/>
          <w:szCs w:val="22"/>
        </w:rPr>
        <w:t xml:space="preserve">« Pour renforcer ces atouts, a ajouté la présidente de Région, nous pouvons compter sur nos outils puissants, le Parlement de la Mer et le Parc naturel marin, mais aussi </w:t>
      </w:r>
      <w:r w:rsidR="00CE668B">
        <w:rPr>
          <w:rFonts w:ascii="Arial" w:hAnsi="Arial" w:cs="Arial"/>
          <w:color w:val="000000"/>
          <w:sz w:val="22"/>
          <w:szCs w:val="22"/>
        </w:rPr>
        <w:t xml:space="preserve">notre </w:t>
      </w:r>
      <w:r>
        <w:rPr>
          <w:rFonts w:ascii="Arial" w:hAnsi="Arial" w:cs="Arial"/>
          <w:color w:val="000000"/>
          <w:sz w:val="22"/>
          <w:szCs w:val="22"/>
        </w:rPr>
        <w:t xml:space="preserve">Plan littoral 21 dont j’ai lancé les premières mesures concrètes en avril dernier. </w:t>
      </w:r>
      <w:r w:rsidR="00CE668B">
        <w:rPr>
          <w:rFonts w:ascii="Arial" w:hAnsi="Arial" w:cs="Arial"/>
          <w:sz w:val="22"/>
          <w:szCs w:val="22"/>
        </w:rPr>
        <w:t>Doté de plus</w:t>
      </w:r>
      <w:r>
        <w:rPr>
          <w:rFonts w:ascii="Arial" w:hAnsi="Arial" w:cs="Arial"/>
          <w:sz w:val="22"/>
          <w:szCs w:val="22"/>
        </w:rPr>
        <w:t xml:space="preserve"> d'un milliard d'€, dont 218,5 M€ de</w:t>
      </w:r>
      <w:r>
        <w:t xml:space="preserve"> </w:t>
      </w:r>
      <w:r>
        <w:rPr>
          <w:rFonts w:ascii="Arial" w:hAnsi="Arial" w:cs="Arial"/>
          <w:sz w:val="22"/>
          <w:szCs w:val="22"/>
        </w:rPr>
        <w:t>l'État et 300 M€ de la Région, nous poursuivons un seul objectif</w:t>
      </w:r>
      <w:r>
        <w:t> </w:t>
      </w:r>
      <w:r>
        <w:rPr>
          <w:rFonts w:ascii="Arial" w:hAnsi="Arial" w:cs="Arial"/>
          <w:sz w:val="22"/>
          <w:szCs w:val="22"/>
        </w:rPr>
        <w:t>: intervenir de</w:t>
      </w:r>
      <w:r>
        <w:t> </w:t>
      </w:r>
      <w:r>
        <w:rPr>
          <w:rFonts w:ascii="Arial" w:hAnsi="Arial" w:cs="Arial"/>
          <w:sz w:val="22"/>
          <w:szCs w:val="22"/>
        </w:rPr>
        <w:t>manière positive et concrète, sur le moyen et le long terme, en faveur du littoral et de la croissance de l</w:t>
      </w:r>
      <w:r w:rsidR="00CE668B">
        <w:rPr>
          <w:rFonts w:ascii="Arial" w:hAnsi="Arial" w:cs="Arial"/>
          <w:sz w:val="22"/>
          <w:szCs w:val="22"/>
        </w:rPr>
        <w:t>'économie bleue dans la Région. Le Plan Littoral 21 est le fer de lance d'une approche innovante. Nous allons notamment soutenir des</w:t>
      </w:r>
      <w:r w:rsidR="00CE668B">
        <w:t xml:space="preserve"> </w:t>
      </w:r>
      <w:r w:rsidR="00CE668B">
        <w:rPr>
          <w:rFonts w:ascii="Arial" w:hAnsi="Arial" w:cs="Arial"/>
          <w:sz w:val="22"/>
          <w:szCs w:val="22"/>
        </w:rPr>
        <w:t>expérimentations telles que la création d'une zone d'hébergement flottant en partenariat avec les ports de plaisance et l'industrie nautique régionale,</w:t>
      </w:r>
      <w:r w:rsidR="00CE668B">
        <w:t> </w:t>
      </w:r>
      <w:r w:rsidR="00CE668B">
        <w:rPr>
          <w:rFonts w:ascii="Arial" w:hAnsi="Arial" w:cs="Arial"/>
          <w:sz w:val="22"/>
          <w:szCs w:val="22"/>
        </w:rPr>
        <w:t>ou l'installation de haltes éphémères TER pour accéder aux plages en période estivale ».</w:t>
      </w:r>
    </w:p>
    <w:p w:rsidR="0072512D" w:rsidRDefault="0072512D" w:rsidP="0072512D">
      <w:pPr>
        <w:pStyle w:val="NormalWeb"/>
        <w:jc w:val="both"/>
        <w:rPr>
          <w:rFonts w:ascii="Arial" w:hAnsi="Arial" w:cs="Arial"/>
          <w:sz w:val="22"/>
          <w:szCs w:val="22"/>
        </w:rPr>
      </w:pPr>
    </w:p>
    <w:p w:rsidR="0072512D" w:rsidRDefault="0072512D" w:rsidP="0072512D">
      <w:pPr>
        <w:pStyle w:val="NormalWeb"/>
        <w:spacing w:before="0" w:beforeAutospacing="0" w:after="0" w:afterAutospacing="0"/>
        <w:jc w:val="both"/>
      </w:pPr>
      <w:r>
        <w:t>  </w:t>
      </w:r>
    </w:p>
    <w:p w:rsidR="002808E1" w:rsidRDefault="002808E1" w:rsidP="0063427F">
      <w:pPr>
        <w:pStyle w:val="NormalWeb"/>
        <w:spacing w:before="0" w:beforeAutospacing="0" w:after="0" w:afterAutospacing="0"/>
        <w:jc w:val="both"/>
        <w:rPr>
          <w:rFonts w:ascii="Arial" w:hAnsi="Arial" w:cs="Arial"/>
          <w:sz w:val="22"/>
          <w:szCs w:val="22"/>
        </w:rPr>
      </w:pPr>
    </w:p>
    <w:p w:rsidR="002808E1" w:rsidRDefault="002808E1" w:rsidP="002808E1">
      <w:pPr>
        <w:autoSpaceDE w:val="0"/>
        <w:autoSpaceDN w:val="0"/>
        <w:adjustRightInd w:val="0"/>
        <w:rPr>
          <w:rFonts w:ascii="Arial-BoldMT" w:hAnsi="Arial-BoldMT" w:cs="Arial-BoldMT"/>
          <w:b/>
          <w:bCs/>
          <w:color w:val="C00000"/>
          <w:sz w:val="28"/>
          <w:szCs w:val="28"/>
          <w:lang w:eastAsia="en-US"/>
        </w:rPr>
      </w:pPr>
      <w:r>
        <w:rPr>
          <w:rFonts w:ascii="Webdings" w:hAnsi="Webdings" w:cs="Webdings"/>
          <w:color w:val="C00000"/>
          <w:sz w:val="30"/>
          <w:szCs w:val="30"/>
          <w:lang w:eastAsia="en-US"/>
        </w:rPr>
        <w:lastRenderedPageBreak/>
        <w:t></w:t>
      </w:r>
      <w:r>
        <w:rPr>
          <w:rFonts w:ascii="Arial-BoldMT" w:hAnsi="Arial-BoldMT" w:cs="Arial-BoldMT"/>
          <w:b/>
          <w:bCs/>
          <w:color w:val="C00000"/>
          <w:sz w:val="28"/>
          <w:szCs w:val="28"/>
          <w:lang w:eastAsia="en-US"/>
        </w:rPr>
        <w:t>32 plages labellisées</w:t>
      </w: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Aude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Fleury d’Aude (Les Cabanes de Fleury, Saint-Pierre-La-Mer),</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Gruissan (</w:t>
      </w:r>
      <w:proofErr w:type="spellStart"/>
      <w:r>
        <w:rPr>
          <w:rFonts w:ascii="ArialMT" w:hAnsi="ArialMT" w:cs="ArialMT"/>
          <w:color w:val="000000"/>
          <w:sz w:val="22"/>
          <w:szCs w:val="22"/>
          <w:lang w:eastAsia="en-US"/>
        </w:rPr>
        <w:t>Grazel</w:t>
      </w:r>
      <w:proofErr w:type="spellEnd"/>
      <w:r>
        <w:rPr>
          <w:rFonts w:ascii="ArialMT" w:hAnsi="ArialMT" w:cs="ArialMT"/>
          <w:color w:val="000000"/>
          <w:sz w:val="22"/>
          <w:szCs w:val="22"/>
          <w:lang w:eastAsia="en-US"/>
        </w:rPr>
        <w:t xml:space="preserve">, les Chalets, </w:t>
      </w:r>
      <w:proofErr w:type="spellStart"/>
      <w:r>
        <w:rPr>
          <w:rFonts w:ascii="ArialMT" w:hAnsi="ArialMT" w:cs="ArialMT"/>
          <w:color w:val="000000"/>
          <w:sz w:val="22"/>
          <w:szCs w:val="22"/>
          <w:lang w:eastAsia="en-US"/>
        </w:rPr>
        <w:t>Mateille-Ayguades</w:t>
      </w:r>
      <w:proofErr w:type="spellEnd"/>
      <w:r>
        <w:rPr>
          <w:rFonts w:ascii="ArialMT" w:hAnsi="ArialMT" w:cs="ArialMT"/>
          <w:color w:val="000000"/>
          <w:sz w:val="22"/>
          <w:szCs w:val="22"/>
          <w:lang w:eastAsia="en-US"/>
        </w:rPr>
        <w:t>),</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Leucate (presqu’îles de La </w:t>
      </w:r>
      <w:proofErr w:type="spellStart"/>
      <w:r>
        <w:rPr>
          <w:rFonts w:ascii="ArialMT" w:hAnsi="ArialMT" w:cs="ArialMT"/>
          <w:color w:val="000000"/>
          <w:sz w:val="22"/>
          <w:szCs w:val="22"/>
          <w:lang w:eastAsia="en-US"/>
        </w:rPr>
        <w:t>Franqui</w:t>
      </w:r>
      <w:proofErr w:type="spellEnd"/>
      <w:r>
        <w:rPr>
          <w:rFonts w:ascii="ArialMT" w:hAnsi="ArialMT" w:cs="ArialMT"/>
          <w:color w:val="000000"/>
          <w:sz w:val="22"/>
          <w:szCs w:val="22"/>
          <w:lang w:eastAsia="en-US"/>
        </w:rPr>
        <w:t xml:space="preserve"> et de Leucate, Naturistes, Les Carats, Copacabana),</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Narbonne Plage (1</w:t>
      </w:r>
      <w:r>
        <w:rPr>
          <w:rFonts w:ascii="ArialMT" w:hAnsi="ArialMT" w:cs="ArialMT"/>
          <w:color w:val="000000"/>
          <w:sz w:val="13"/>
          <w:szCs w:val="13"/>
          <w:lang w:eastAsia="en-US"/>
        </w:rPr>
        <w:t>er</w:t>
      </w:r>
      <w:r>
        <w:rPr>
          <w:rFonts w:ascii="ArialMT" w:hAnsi="ArialMT" w:cs="ArialMT"/>
          <w:color w:val="000000"/>
          <w:sz w:val="22"/>
          <w:szCs w:val="22"/>
          <w:lang w:eastAsia="en-US"/>
        </w:rPr>
        <w:t>, 2</w:t>
      </w:r>
      <w:r>
        <w:rPr>
          <w:rFonts w:ascii="ArialMT" w:hAnsi="ArialMT" w:cs="ArialMT"/>
          <w:color w:val="000000"/>
          <w:sz w:val="13"/>
          <w:szCs w:val="13"/>
          <w:lang w:eastAsia="en-US"/>
        </w:rPr>
        <w:t>ème</w:t>
      </w:r>
      <w:r>
        <w:rPr>
          <w:rFonts w:ascii="ArialMT" w:hAnsi="ArialMT" w:cs="ArialMT"/>
          <w:color w:val="000000"/>
          <w:sz w:val="22"/>
          <w:szCs w:val="22"/>
          <w:lang w:eastAsia="en-US"/>
        </w:rPr>
        <w:t>, 3</w:t>
      </w:r>
      <w:r>
        <w:rPr>
          <w:rFonts w:ascii="ArialMT" w:hAnsi="ArialMT" w:cs="ArialMT"/>
          <w:color w:val="000000"/>
          <w:sz w:val="13"/>
          <w:szCs w:val="13"/>
          <w:lang w:eastAsia="en-US"/>
        </w:rPr>
        <w:t xml:space="preserve">ème </w:t>
      </w:r>
      <w:r>
        <w:rPr>
          <w:rFonts w:ascii="ArialMT" w:hAnsi="ArialMT" w:cs="ArialMT"/>
          <w:color w:val="000000"/>
          <w:sz w:val="22"/>
          <w:szCs w:val="22"/>
          <w:lang w:eastAsia="en-US"/>
        </w:rPr>
        <w:t>et 4</w:t>
      </w:r>
      <w:r>
        <w:rPr>
          <w:rFonts w:ascii="ArialMT" w:hAnsi="ArialMT" w:cs="ArialMT"/>
          <w:color w:val="000000"/>
          <w:sz w:val="13"/>
          <w:szCs w:val="13"/>
          <w:lang w:eastAsia="en-US"/>
        </w:rPr>
        <w:t xml:space="preserve">ème </w:t>
      </w:r>
      <w:r>
        <w:rPr>
          <w:rFonts w:ascii="ArialMT" w:hAnsi="ArialMT" w:cs="ArialMT"/>
          <w:color w:val="000000"/>
          <w:sz w:val="22"/>
          <w:szCs w:val="22"/>
          <w:lang w:eastAsia="en-US"/>
        </w:rPr>
        <w:t>Postes de Secours),</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Port-la-Nouvelle (plage du Front de Mer).</w:t>
      </w:r>
    </w:p>
    <w:p w:rsidR="002808E1" w:rsidRDefault="002808E1" w:rsidP="002808E1">
      <w:pPr>
        <w:autoSpaceDE w:val="0"/>
        <w:autoSpaceDN w:val="0"/>
        <w:adjustRightInd w:val="0"/>
        <w:rPr>
          <w:rFonts w:ascii="Webdings" w:hAnsi="Webdings" w:cs="Webdings"/>
          <w:color w:val="000000"/>
          <w:sz w:val="22"/>
          <w:szCs w:val="22"/>
          <w:lang w:eastAsia="en-US"/>
        </w:rPr>
      </w:pP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Aveyron</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Salles-Curan (plage des </w:t>
      </w:r>
      <w:proofErr w:type="spellStart"/>
      <w:r>
        <w:rPr>
          <w:rFonts w:ascii="ArialMT" w:hAnsi="ArialMT" w:cs="ArialMT"/>
          <w:color w:val="000000"/>
          <w:sz w:val="22"/>
          <w:szCs w:val="22"/>
          <w:lang w:eastAsia="en-US"/>
        </w:rPr>
        <w:t>Vernhes</w:t>
      </w:r>
      <w:proofErr w:type="spellEnd"/>
      <w:r>
        <w:rPr>
          <w:rFonts w:ascii="ArialMT" w:hAnsi="ArialMT" w:cs="ArialMT"/>
          <w:color w:val="000000"/>
          <w:sz w:val="22"/>
          <w:szCs w:val="22"/>
          <w:lang w:eastAsia="en-US"/>
        </w:rPr>
        <w:t>).</w:t>
      </w:r>
    </w:p>
    <w:p w:rsidR="002808E1" w:rsidRDefault="002808E1" w:rsidP="002808E1">
      <w:pPr>
        <w:autoSpaceDE w:val="0"/>
        <w:autoSpaceDN w:val="0"/>
        <w:adjustRightInd w:val="0"/>
        <w:rPr>
          <w:rFonts w:ascii="ArialMT" w:hAnsi="ArialMT" w:cs="ArialMT"/>
          <w:color w:val="000000"/>
          <w:sz w:val="22"/>
          <w:szCs w:val="22"/>
          <w:lang w:eastAsia="en-US"/>
        </w:rPr>
      </w:pP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Gard</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Le Grau-du-Roi (Le </w:t>
      </w:r>
      <w:proofErr w:type="spellStart"/>
      <w:r>
        <w:rPr>
          <w:rFonts w:ascii="ArialMT" w:hAnsi="ArialMT" w:cs="ArialMT"/>
          <w:color w:val="000000"/>
          <w:sz w:val="22"/>
          <w:szCs w:val="22"/>
          <w:lang w:eastAsia="en-US"/>
        </w:rPr>
        <w:t>Boucanet</w:t>
      </w:r>
      <w:proofErr w:type="spellEnd"/>
      <w:r>
        <w:rPr>
          <w:rFonts w:ascii="ArialMT" w:hAnsi="ArialMT" w:cs="ArialMT"/>
          <w:color w:val="000000"/>
          <w:sz w:val="22"/>
          <w:szCs w:val="22"/>
          <w:lang w:eastAsia="en-US"/>
        </w:rPr>
        <w:t>, Rive Droite, Port Camargue Sud, Pointe de l’</w:t>
      </w:r>
      <w:proofErr w:type="spellStart"/>
      <w:r>
        <w:rPr>
          <w:rFonts w:ascii="ArialMT" w:hAnsi="ArialMT" w:cs="ArialMT"/>
          <w:color w:val="000000"/>
          <w:sz w:val="22"/>
          <w:szCs w:val="22"/>
          <w:lang w:eastAsia="en-US"/>
        </w:rPr>
        <w:t>Espiguette</w:t>
      </w:r>
      <w:proofErr w:type="spellEnd"/>
      <w:r>
        <w:rPr>
          <w:rFonts w:ascii="ArialMT" w:hAnsi="ArialMT" w:cs="ArialMT"/>
          <w:color w:val="000000"/>
          <w:sz w:val="22"/>
          <w:szCs w:val="22"/>
          <w:lang w:eastAsia="en-US"/>
        </w:rPr>
        <w:t>).</w:t>
      </w:r>
    </w:p>
    <w:p w:rsidR="002808E1" w:rsidRDefault="002808E1" w:rsidP="002808E1">
      <w:pPr>
        <w:autoSpaceDE w:val="0"/>
        <w:autoSpaceDN w:val="0"/>
        <w:adjustRightInd w:val="0"/>
        <w:rPr>
          <w:rFonts w:ascii="ArialMT" w:hAnsi="ArialMT" w:cs="ArialMT"/>
          <w:color w:val="000000"/>
          <w:sz w:val="22"/>
          <w:szCs w:val="22"/>
          <w:lang w:eastAsia="en-US"/>
        </w:rPr>
      </w:pP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Hérault</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Agde (Grau d’Agde, La </w:t>
      </w:r>
      <w:proofErr w:type="spellStart"/>
      <w:r>
        <w:rPr>
          <w:rFonts w:ascii="ArialMT" w:hAnsi="ArialMT" w:cs="ArialMT"/>
          <w:color w:val="000000"/>
          <w:sz w:val="22"/>
          <w:szCs w:val="22"/>
          <w:lang w:eastAsia="en-US"/>
        </w:rPr>
        <w:t>Tamarissière</w:t>
      </w:r>
      <w:proofErr w:type="spellEnd"/>
      <w:r>
        <w:rPr>
          <w:rFonts w:ascii="ArialMT" w:hAnsi="ArialMT" w:cs="ArialMT"/>
          <w:color w:val="000000"/>
          <w:sz w:val="22"/>
          <w:szCs w:val="22"/>
          <w:lang w:eastAsia="en-US"/>
        </w:rPr>
        <w:t xml:space="preserve">, Le Môle, Les </w:t>
      </w:r>
      <w:proofErr w:type="spellStart"/>
      <w:r>
        <w:rPr>
          <w:rFonts w:ascii="ArialMT" w:hAnsi="ArialMT" w:cs="ArialMT"/>
          <w:color w:val="000000"/>
          <w:sz w:val="22"/>
          <w:szCs w:val="22"/>
          <w:lang w:eastAsia="en-US"/>
        </w:rPr>
        <w:t>Battuts</w:t>
      </w:r>
      <w:proofErr w:type="spellEnd"/>
      <w:r>
        <w:rPr>
          <w:rFonts w:ascii="ArialMT" w:hAnsi="ArialMT" w:cs="ArialMT"/>
          <w:color w:val="000000"/>
          <w:sz w:val="22"/>
          <w:szCs w:val="22"/>
          <w:lang w:eastAsia="en-US"/>
        </w:rPr>
        <w:t xml:space="preserve">, plage naturiste, Richelieu, </w:t>
      </w:r>
      <w:proofErr w:type="spellStart"/>
      <w:r>
        <w:rPr>
          <w:rFonts w:ascii="ArialMT" w:hAnsi="ArialMT" w:cs="ArialMT"/>
          <w:color w:val="000000"/>
          <w:sz w:val="22"/>
          <w:szCs w:val="22"/>
          <w:lang w:eastAsia="en-US"/>
        </w:rPr>
        <w:t>Rochelongue</w:t>
      </w:r>
      <w:proofErr w:type="spellEnd"/>
      <w:r>
        <w:rPr>
          <w:rFonts w:ascii="ArialMT" w:hAnsi="ArialMT" w:cs="ArialMT"/>
          <w:color w:val="000000"/>
          <w:sz w:val="22"/>
          <w:szCs w:val="22"/>
          <w:lang w:eastAsia="en-US"/>
        </w:rPr>
        <w:t xml:space="preserve">, Saint Vincent, La Roquille, La </w:t>
      </w:r>
      <w:proofErr w:type="spellStart"/>
      <w:r>
        <w:rPr>
          <w:rFonts w:ascii="ArialMT" w:hAnsi="ArialMT" w:cs="ArialMT"/>
          <w:color w:val="000000"/>
          <w:sz w:val="22"/>
          <w:szCs w:val="22"/>
          <w:lang w:eastAsia="en-US"/>
        </w:rPr>
        <w:t>Plagette</w:t>
      </w:r>
      <w:proofErr w:type="spellEnd"/>
      <w:r>
        <w:rPr>
          <w:rFonts w:ascii="ArialMT" w:hAnsi="ArialMT" w:cs="ArialMT"/>
          <w:color w:val="000000"/>
          <w:sz w:val="22"/>
          <w:szCs w:val="22"/>
          <w:lang w:eastAsia="en-US"/>
        </w:rPr>
        <w:t>, Héliopolis),</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Clermont-l’Hérault (plage de Clermont-l’Hérault, Lac du Salagou),</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Frontignan la </w:t>
      </w:r>
      <w:proofErr w:type="spellStart"/>
      <w:r>
        <w:rPr>
          <w:rFonts w:ascii="ArialMT" w:hAnsi="ArialMT" w:cs="ArialMT"/>
          <w:color w:val="000000"/>
          <w:sz w:val="22"/>
          <w:szCs w:val="22"/>
          <w:lang w:eastAsia="en-US"/>
        </w:rPr>
        <w:t>Peyrade</w:t>
      </w:r>
      <w:proofErr w:type="spellEnd"/>
      <w:r>
        <w:rPr>
          <w:rFonts w:ascii="ArialMT" w:hAnsi="ArialMT" w:cs="ArialMT"/>
          <w:color w:val="000000"/>
          <w:sz w:val="22"/>
          <w:szCs w:val="22"/>
          <w:lang w:eastAsia="en-US"/>
        </w:rPr>
        <w:t xml:space="preserve"> (entrée, Port rives ouest et est, Plaisanciers, Les </w:t>
      </w:r>
      <w:proofErr w:type="spellStart"/>
      <w:r>
        <w:rPr>
          <w:rFonts w:ascii="ArialMT" w:hAnsi="ArialMT" w:cs="ArialMT"/>
          <w:color w:val="000000"/>
          <w:sz w:val="22"/>
          <w:szCs w:val="22"/>
          <w:lang w:eastAsia="en-US"/>
        </w:rPr>
        <w:t>Aresquiers</w:t>
      </w:r>
      <w:proofErr w:type="spellEnd"/>
      <w:r>
        <w:rPr>
          <w:rFonts w:ascii="ArialMT" w:hAnsi="ArialMT" w:cs="ArialMT"/>
          <w:color w:val="000000"/>
          <w:sz w:val="22"/>
          <w:szCs w:val="22"/>
          <w:lang w:eastAsia="en-US"/>
        </w:rPr>
        <w:t>),</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La Grande Motte (Grand Travers, Plage du Couchant Plage de la Rose des Sables, Point Zéro, Saint-Clair),</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Marseillan (Plage d’honneur, Robinson),</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Mauguio </w:t>
      </w:r>
      <w:proofErr w:type="spellStart"/>
      <w:r>
        <w:rPr>
          <w:rFonts w:ascii="ArialMT" w:hAnsi="ArialMT" w:cs="ArialMT"/>
          <w:color w:val="000000"/>
          <w:sz w:val="22"/>
          <w:szCs w:val="22"/>
          <w:lang w:eastAsia="en-US"/>
        </w:rPr>
        <w:t>Carnon</w:t>
      </w:r>
      <w:proofErr w:type="spellEnd"/>
      <w:r>
        <w:rPr>
          <w:rFonts w:ascii="ArialMT" w:hAnsi="ArialMT" w:cs="ArialMT"/>
          <w:color w:val="000000"/>
          <w:sz w:val="22"/>
          <w:szCs w:val="22"/>
          <w:lang w:eastAsia="en-US"/>
        </w:rPr>
        <w:t xml:space="preserve"> (</w:t>
      </w:r>
      <w:proofErr w:type="spellStart"/>
      <w:r>
        <w:rPr>
          <w:rFonts w:ascii="ArialMT" w:hAnsi="ArialMT" w:cs="ArialMT"/>
          <w:color w:val="000000"/>
          <w:sz w:val="22"/>
          <w:szCs w:val="22"/>
          <w:lang w:eastAsia="en-US"/>
        </w:rPr>
        <w:t>Carnon</w:t>
      </w:r>
      <w:proofErr w:type="spellEnd"/>
      <w:r>
        <w:rPr>
          <w:rFonts w:ascii="ArialMT" w:hAnsi="ArialMT" w:cs="ArialMT"/>
          <w:color w:val="000000"/>
          <w:sz w:val="22"/>
          <w:szCs w:val="22"/>
          <w:lang w:eastAsia="en-US"/>
        </w:rPr>
        <w:t xml:space="preserve"> Centre, </w:t>
      </w:r>
      <w:proofErr w:type="spellStart"/>
      <w:r>
        <w:rPr>
          <w:rFonts w:ascii="ArialMT" w:hAnsi="ArialMT" w:cs="ArialMT"/>
          <w:color w:val="000000"/>
          <w:sz w:val="22"/>
          <w:szCs w:val="22"/>
          <w:lang w:eastAsia="en-US"/>
        </w:rPr>
        <w:t>Carnon</w:t>
      </w:r>
      <w:proofErr w:type="spellEnd"/>
      <w:r>
        <w:rPr>
          <w:rFonts w:ascii="ArialMT" w:hAnsi="ArialMT" w:cs="ArialMT"/>
          <w:color w:val="000000"/>
          <w:sz w:val="22"/>
          <w:szCs w:val="22"/>
          <w:lang w:eastAsia="en-US"/>
        </w:rPr>
        <w:t xml:space="preserve"> </w:t>
      </w:r>
      <w:proofErr w:type="spellStart"/>
      <w:r>
        <w:rPr>
          <w:rFonts w:ascii="ArialMT" w:hAnsi="ArialMT" w:cs="ArialMT"/>
          <w:color w:val="000000"/>
          <w:sz w:val="22"/>
          <w:szCs w:val="22"/>
          <w:lang w:eastAsia="en-US"/>
        </w:rPr>
        <w:t>Degrasse</w:t>
      </w:r>
      <w:proofErr w:type="spellEnd"/>
      <w:r>
        <w:rPr>
          <w:rFonts w:ascii="ArialMT" w:hAnsi="ArialMT" w:cs="ArialMT"/>
          <w:color w:val="000000"/>
          <w:sz w:val="22"/>
          <w:szCs w:val="22"/>
          <w:lang w:eastAsia="en-US"/>
        </w:rPr>
        <w:t>, L’</w:t>
      </w:r>
      <w:proofErr w:type="spellStart"/>
      <w:r>
        <w:rPr>
          <w:rFonts w:ascii="ArialMT" w:hAnsi="ArialMT" w:cs="ArialMT"/>
          <w:color w:val="000000"/>
          <w:sz w:val="22"/>
          <w:szCs w:val="22"/>
          <w:lang w:eastAsia="en-US"/>
        </w:rPr>
        <w:t>Avranche</w:t>
      </w:r>
      <w:proofErr w:type="spellEnd"/>
      <w:r>
        <w:rPr>
          <w:rFonts w:ascii="ArialMT" w:hAnsi="ArialMT" w:cs="ArialMT"/>
          <w:color w:val="000000"/>
          <w:sz w:val="22"/>
          <w:szCs w:val="22"/>
          <w:lang w:eastAsia="en-US"/>
        </w:rPr>
        <w:t>, les Dunes),</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Palavas-les-Flots (Rive Gauche - Le Grec, Rive droite - Saint-Pierre et L’Albatros, Rive Gauche- Saint Maurice-Saint Roch),</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w:t>
      </w:r>
      <w:proofErr w:type="spellStart"/>
      <w:r>
        <w:rPr>
          <w:rFonts w:ascii="ArialMT" w:hAnsi="ArialMT" w:cs="ArialMT"/>
          <w:color w:val="000000"/>
          <w:sz w:val="22"/>
          <w:szCs w:val="22"/>
          <w:lang w:eastAsia="en-US"/>
        </w:rPr>
        <w:t>Portiragnes</w:t>
      </w:r>
      <w:proofErr w:type="spellEnd"/>
      <w:r>
        <w:rPr>
          <w:rFonts w:ascii="ArialMT" w:hAnsi="ArialMT" w:cs="ArialMT"/>
          <w:color w:val="000000"/>
          <w:sz w:val="22"/>
          <w:szCs w:val="22"/>
          <w:lang w:eastAsia="en-US"/>
        </w:rPr>
        <w:t xml:space="preserve"> (La Redoute, Le </w:t>
      </w:r>
      <w:proofErr w:type="spellStart"/>
      <w:r>
        <w:rPr>
          <w:rFonts w:ascii="ArialMT" w:hAnsi="ArialMT" w:cs="ArialMT"/>
          <w:color w:val="000000"/>
          <w:sz w:val="22"/>
          <w:szCs w:val="22"/>
          <w:lang w:eastAsia="en-US"/>
        </w:rPr>
        <w:t>Bosque</w:t>
      </w:r>
      <w:proofErr w:type="spellEnd"/>
      <w:r>
        <w:rPr>
          <w:rFonts w:ascii="ArialMT" w:hAnsi="ArialMT" w:cs="ArialMT"/>
          <w:color w:val="000000"/>
          <w:sz w:val="22"/>
          <w:szCs w:val="22"/>
          <w:lang w:eastAsia="en-US"/>
        </w:rPr>
        <w:t>),</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w:t>
      </w:r>
      <w:proofErr w:type="spellStart"/>
      <w:r>
        <w:rPr>
          <w:rFonts w:ascii="ArialMT" w:hAnsi="ArialMT" w:cs="ArialMT"/>
          <w:color w:val="000000"/>
          <w:sz w:val="22"/>
          <w:szCs w:val="22"/>
          <w:lang w:eastAsia="en-US"/>
        </w:rPr>
        <w:t>Sérignan</w:t>
      </w:r>
      <w:proofErr w:type="spellEnd"/>
      <w:r>
        <w:rPr>
          <w:rFonts w:ascii="ArialMT" w:hAnsi="ArialMT" w:cs="ArialMT"/>
          <w:color w:val="000000"/>
          <w:sz w:val="22"/>
          <w:szCs w:val="22"/>
          <w:lang w:eastAsia="en-US"/>
        </w:rPr>
        <w:t xml:space="preserve"> (</w:t>
      </w:r>
      <w:proofErr w:type="spellStart"/>
      <w:r>
        <w:rPr>
          <w:rFonts w:ascii="ArialMT" w:hAnsi="ArialMT" w:cs="ArialMT"/>
          <w:color w:val="000000"/>
          <w:sz w:val="22"/>
          <w:szCs w:val="22"/>
          <w:lang w:eastAsia="en-US"/>
        </w:rPr>
        <w:t>Sérignan</w:t>
      </w:r>
      <w:proofErr w:type="spellEnd"/>
      <w:r>
        <w:rPr>
          <w:rFonts w:ascii="ArialMT" w:hAnsi="ArialMT" w:cs="ArialMT"/>
          <w:color w:val="000000"/>
          <w:sz w:val="22"/>
          <w:szCs w:val="22"/>
          <w:lang w:eastAsia="en-US"/>
        </w:rPr>
        <w:t xml:space="preserve"> Plage),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Sète (</w:t>
      </w:r>
      <w:proofErr w:type="spellStart"/>
      <w:r>
        <w:rPr>
          <w:rFonts w:ascii="ArialMT" w:hAnsi="ArialMT" w:cs="ArialMT"/>
          <w:color w:val="000000"/>
          <w:sz w:val="22"/>
          <w:szCs w:val="22"/>
          <w:lang w:eastAsia="en-US"/>
        </w:rPr>
        <w:t>Castellas</w:t>
      </w:r>
      <w:proofErr w:type="spellEnd"/>
      <w:r>
        <w:rPr>
          <w:rFonts w:ascii="ArialMT" w:hAnsi="ArialMT" w:cs="ArialMT"/>
          <w:color w:val="000000"/>
          <w:sz w:val="22"/>
          <w:szCs w:val="22"/>
          <w:lang w:eastAsia="en-US"/>
        </w:rPr>
        <w:t>, 3 Digues, Plages du Lido, de La Fontaine, Lazaret, La Baleine),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Valras-Plage (Les Mouettes, Casino, Poste de Secours central, De Gaulle),</w:t>
      </w:r>
    </w:p>
    <w:p w:rsidR="002808E1" w:rsidRPr="00373BF4" w:rsidRDefault="002808E1" w:rsidP="002808E1">
      <w:pPr>
        <w:autoSpaceDE w:val="0"/>
        <w:autoSpaceDN w:val="0"/>
        <w:adjustRightInd w:val="0"/>
        <w:rPr>
          <w:rFonts w:ascii="ArialMT" w:hAnsi="ArialMT" w:cs="ArialMT"/>
          <w:sz w:val="22"/>
          <w:szCs w:val="22"/>
          <w:lang w:eastAsia="en-US"/>
        </w:rPr>
      </w:pPr>
      <w:r w:rsidRPr="00373BF4">
        <w:rPr>
          <w:rFonts w:ascii="ArialMT" w:hAnsi="ArialMT" w:cs="ArialMT"/>
          <w:sz w:val="22"/>
          <w:szCs w:val="22"/>
          <w:lang w:eastAsia="en-US"/>
        </w:rPr>
        <w:t xml:space="preserve">- </w:t>
      </w:r>
      <w:proofErr w:type="spellStart"/>
      <w:r w:rsidRPr="00373BF4">
        <w:rPr>
          <w:rFonts w:ascii="ArialMT" w:hAnsi="ArialMT" w:cs="ArialMT"/>
          <w:sz w:val="22"/>
          <w:szCs w:val="22"/>
          <w:lang w:eastAsia="en-US"/>
        </w:rPr>
        <w:t>Vias</w:t>
      </w:r>
      <w:proofErr w:type="spellEnd"/>
      <w:r w:rsidR="0072512D" w:rsidRPr="00373BF4">
        <w:rPr>
          <w:rFonts w:ascii="ArialMT" w:hAnsi="ArialMT" w:cs="ArialMT"/>
          <w:sz w:val="22"/>
          <w:szCs w:val="22"/>
          <w:lang w:eastAsia="en-US"/>
        </w:rPr>
        <w:t>-Plage</w:t>
      </w:r>
      <w:r w:rsidR="00373BF4" w:rsidRPr="00373BF4">
        <w:rPr>
          <w:rFonts w:ascii="ArialMT" w:hAnsi="ArialMT" w:cs="ArialMT"/>
          <w:sz w:val="22"/>
          <w:szCs w:val="22"/>
          <w:lang w:eastAsia="en-US"/>
        </w:rPr>
        <w:t xml:space="preserve"> (</w:t>
      </w:r>
      <w:r w:rsidR="00373BF4">
        <w:rPr>
          <w:rFonts w:ascii="ArialMT" w:hAnsi="ArialMT" w:cs="ArialMT"/>
          <w:sz w:val="22"/>
          <w:szCs w:val="22"/>
          <w:lang w:eastAsia="en-US"/>
        </w:rPr>
        <w:t xml:space="preserve">Plage de </w:t>
      </w:r>
      <w:r w:rsidR="00373BF4" w:rsidRPr="00373BF4">
        <w:rPr>
          <w:rFonts w:ascii="ArialMT" w:hAnsi="ArialMT" w:cs="ArialMT"/>
          <w:sz w:val="22"/>
          <w:szCs w:val="22"/>
          <w:lang w:eastAsia="en-US"/>
        </w:rPr>
        <w:t xml:space="preserve">la </w:t>
      </w:r>
      <w:proofErr w:type="spellStart"/>
      <w:r w:rsidR="00373BF4" w:rsidRPr="00373BF4">
        <w:rPr>
          <w:rFonts w:ascii="ArialMT" w:hAnsi="ArialMT" w:cs="ArialMT"/>
          <w:sz w:val="22"/>
          <w:szCs w:val="22"/>
          <w:lang w:eastAsia="en-US"/>
        </w:rPr>
        <w:t>Farinette</w:t>
      </w:r>
      <w:proofErr w:type="spellEnd"/>
      <w:r w:rsidR="00373BF4" w:rsidRPr="00373BF4">
        <w:rPr>
          <w:rFonts w:ascii="ArialMT" w:hAnsi="ArialMT" w:cs="ArialMT"/>
          <w:sz w:val="22"/>
          <w:szCs w:val="22"/>
          <w:lang w:eastAsia="en-US"/>
        </w:rPr>
        <w:t>)</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Villeneuve-lès-Maguelone (Maguelone Est et Ouest).</w:t>
      </w:r>
    </w:p>
    <w:p w:rsidR="002808E1" w:rsidRDefault="002808E1" w:rsidP="002808E1">
      <w:pPr>
        <w:autoSpaceDE w:val="0"/>
        <w:autoSpaceDN w:val="0"/>
        <w:adjustRightInd w:val="0"/>
        <w:rPr>
          <w:rFonts w:ascii="Webdings" w:hAnsi="Webdings" w:cs="Webdings"/>
          <w:color w:val="000000"/>
          <w:sz w:val="22"/>
          <w:szCs w:val="22"/>
          <w:lang w:eastAsia="en-US"/>
        </w:rPr>
      </w:pP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Lozère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Villefort (Barrage de Villefort).</w:t>
      </w:r>
    </w:p>
    <w:p w:rsidR="002808E1" w:rsidRDefault="002808E1" w:rsidP="002808E1">
      <w:pPr>
        <w:autoSpaceDE w:val="0"/>
        <w:autoSpaceDN w:val="0"/>
        <w:adjustRightInd w:val="0"/>
        <w:rPr>
          <w:rFonts w:ascii="Webdings" w:hAnsi="Webdings" w:cs="Webdings"/>
          <w:color w:val="000000"/>
          <w:sz w:val="22"/>
          <w:szCs w:val="22"/>
          <w:lang w:eastAsia="en-US"/>
        </w:rPr>
      </w:pP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Pyrénées-Orientales</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Argelès-sur-Mer (Plages de la </w:t>
      </w:r>
      <w:proofErr w:type="spellStart"/>
      <w:r>
        <w:rPr>
          <w:rFonts w:ascii="ArialMT" w:hAnsi="ArialMT" w:cs="ArialMT"/>
          <w:color w:val="000000"/>
          <w:sz w:val="22"/>
          <w:szCs w:val="22"/>
          <w:lang w:eastAsia="en-US"/>
        </w:rPr>
        <w:t>Marenda-Tamariguer</w:t>
      </w:r>
      <w:proofErr w:type="spellEnd"/>
      <w:r>
        <w:rPr>
          <w:rFonts w:ascii="ArialMT" w:hAnsi="ArialMT" w:cs="ArialMT"/>
          <w:color w:val="000000"/>
          <w:sz w:val="22"/>
          <w:szCs w:val="22"/>
          <w:lang w:eastAsia="en-US"/>
        </w:rPr>
        <w:t xml:space="preserve">, Centre-Pins, Plage Sud, Plage du </w:t>
      </w:r>
      <w:proofErr w:type="spellStart"/>
      <w:r>
        <w:rPr>
          <w:rFonts w:ascii="ArialMT" w:hAnsi="ArialMT" w:cs="ArialMT"/>
          <w:color w:val="000000"/>
          <w:sz w:val="22"/>
          <w:szCs w:val="22"/>
          <w:lang w:eastAsia="en-US"/>
        </w:rPr>
        <w:t>Racou</w:t>
      </w:r>
      <w:proofErr w:type="spellEnd"/>
      <w:r>
        <w:rPr>
          <w:rFonts w:ascii="ArialMT" w:hAnsi="ArialMT" w:cs="ArialMT"/>
          <w:color w:val="000000"/>
          <w:sz w:val="22"/>
          <w:szCs w:val="22"/>
          <w:lang w:eastAsia="en-US"/>
        </w:rPr>
        <w:t>),</w:t>
      </w:r>
    </w:p>
    <w:p w:rsidR="002808E1" w:rsidRDefault="0072512D"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Ban</w:t>
      </w:r>
      <w:r w:rsidR="002808E1">
        <w:rPr>
          <w:rFonts w:ascii="ArialMT" w:hAnsi="ArialMT" w:cs="ArialMT"/>
          <w:color w:val="000000"/>
          <w:sz w:val="22"/>
          <w:szCs w:val="22"/>
          <w:lang w:eastAsia="en-US"/>
        </w:rPr>
        <w:t>y</w:t>
      </w:r>
      <w:r>
        <w:rPr>
          <w:rFonts w:ascii="ArialMT" w:hAnsi="ArialMT" w:cs="ArialMT"/>
          <w:color w:val="000000"/>
          <w:sz w:val="22"/>
          <w:szCs w:val="22"/>
          <w:lang w:eastAsia="en-US"/>
        </w:rPr>
        <w:t>u</w:t>
      </w:r>
      <w:r w:rsidR="002808E1">
        <w:rPr>
          <w:rFonts w:ascii="ArialMT" w:hAnsi="ArialMT" w:cs="ArialMT"/>
          <w:color w:val="000000"/>
          <w:sz w:val="22"/>
          <w:szCs w:val="22"/>
          <w:lang w:eastAsia="en-US"/>
        </w:rPr>
        <w:t>ls-sur-Mer (Plage centrale),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Canet-en-Roussillon (Plages du </w:t>
      </w:r>
      <w:proofErr w:type="spellStart"/>
      <w:r>
        <w:rPr>
          <w:rFonts w:ascii="ArialMT" w:hAnsi="ArialMT" w:cs="ArialMT"/>
          <w:color w:val="000000"/>
          <w:sz w:val="22"/>
          <w:szCs w:val="22"/>
          <w:lang w:eastAsia="en-US"/>
        </w:rPr>
        <w:t>Sardinal</w:t>
      </w:r>
      <w:proofErr w:type="spellEnd"/>
      <w:r>
        <w:rPr>
          <w:rFonts w:ascii="ArialMT" w:hAnsi="ArialMT" w:cs="ArialMT"/>
          <w:color w:val="000000"/>
          <w:sz w:val="22"/>
          <w:szCs w:val="22"/>
          <w:lang w:eastAsia="en-US"/>
        </w:rPr>
        <w:t xml:space="preserve">, du Roussillon, Plage centrale, Plages du Grand Large, de la </w:t>
      </w:r>
      <w:proofErr w:type="spellStart"/>
      <w:r>
        <w:rPr>
          <w:rFonts w:ascii="ArialMT" w:hAnsi="ArialMT" w:cs="ArialMT"/>
          <w:color w:val="000000"/>
          <w:sz w:val="22"/>
          <w:szCs w:val="22"/>
          <w:lang w:eastAsia="en-US"/>
        </w:rPr>
        <w:t>Marenda</w:t>
      </w:r>
      <w:proofErr w:type="spellEnd"/>
      <w:r>
        <w:rPr>
          <w:rFonts w:ascii="ArialMT" w:hAnsi="ArialMT" w:cs="ArialMT"/>
          <w:color w:val="000000"/>
          <w:sz w:val="22"/>
          <w:szCs w:val="22"/>
          <w:lang w:eastAsia="en-US"/>
        </w:rPr>
        <w:t xml:space="preserve">, du Mar </w:t>
      </w:r>
      <w:proofErr w:type="spellStart"/>
      <w:r>
        <w:rPr>
          <w:rFonts w:ascii="ArialMT" w:hAnsi="ArialMT" w:cs="ArialMT"/>
          <w:color w:val="000000"/>
          <w:sz w:val="22"/>
          <w:szCs w:val="22"/>
          <w:lang w:eastAsia="en-US"/>
        </w:rPr>
        <w:t>Estang</w:t>
      </w:r>
      <w:proofErr w:type="spellEnd"/>
      <w:r>
        <w:rPr>
          <w:rFonts w:ascii="ArialMT" w:hAnsi="ArialMT" w:cs="ArialMT"/>
          <w:color w:val="000000"/>
          <w:sz w:val="22"/>
          <w:szCs w:val="22"/>
          <w:lang w:eastAsia="en-US"/>
        </w:rPr>
        <w:t>),</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Port-Barcarès (Plage du Lydia, Plage Digue Sud du Port, Plage du Village),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Port-Vendres : Anse de </w:t>
      </w:r>
      <w:proofErr w:type="spellStart"/>
      <w:r>
        <w:rPr>
          <w:rFonts w:ascii="ArialMT" w:hAnsi="ArialMT" w:cs="ArialMT"/>
          <w:color w:val="000000"/>
          <w:sz w:val="22"/>
          <w:szCs w:val="22"/>
          <w:lang w:eastAsia="en-US"/>
        </w:rPr>
        <w:t>Paulilles</w:t>
      </w:r>
      <w:proofErr w:type="spellEnd"/>
      <w:r>
        <w:rPr>
          <w:rFonts w:ascii="ArialMT" w:hAnsi="ArialMT" w:cs="ArialMT"/>
          <w:color w:val="000000"/>
          <w:sz w:val="22"/>
          <w:szCs w:val="22"/>
          <w:lang w:eastAsia="en-US"/>
        </w:rPr>
        <w:t>, Plage de l’Usine,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Saint-Cyprien : Plages de l’Art PS1 et PS2, plage</w:t>
      </w:r>
    </w:p>
    <w:p w:rsidR="002808E1" w:rsidRDefault="002808E1" w:rsidP="002808E1">
      <w:pPr>
        <w:autoSpaceDE w:val="0"/>
        <w:autoSpaceDN w:val="0"/>
        <w:adjustRightInd w:val="0"/>
        <w:rPr>
          <w:rFonts w:ascii="ArialMT" w:hAnsi="ArialMT" w:cs="ArialMT"/>
          <w:color w:val="000000"/>
          <w:sz w:val="22"/>
          <w:szCs w:val="22"/>
          <w:lang w:eastAsia="en-US"/>
        </w:rPr>
      </w:pPr>
      <w:proofErr w:type="gramStart"/>
      <w:r>
        <w:rPr>
          <w:rFonts w:ascii="ArialMT" w:hAnsi="ArialMT" w:cs="ArialMT"/>
          <w:color w:val="000000"/>
          <w:sz w:val="22"/>
          <w:szCs w:val="22"/>
          <w:lang w:eastAsia="en-US"/>
        </w:rPr>
        <w:t>du</w:t>
      </w:r>
      <w:proofErr w:type="gramEnd"/>
      <w:r>
        <w:rPr>
          <w:rFonts w:ascii="ArialMT" w:hAnsi="ArialMT" w:cs="ArialMT"/>
          <w:color w:val="000000"/>
          <w:sz w:val="22"/>
          <w:szCs w:val="22"/>
          <w:lang w:eastAsia="en-US"/>
        </w:rPr>
        <w:t xml:space="preserve"> Port PS3, plage des </w:t>
      </w:r>
      <w:proofErr w:type="spellStart"/>
      <w:r>
        <w:rPr>
          <w:rFonts w:ascii="ArialMT" w:hAnsi="ArialMT" w:cs="ArialMT"/>
          <w:color w:val="000000"/>
          <w:sz w:val="22"/>
          <w:szCs w:val="22"/>
          <w:lang w:eastAsia="en-US"/>
        </w:rPr>
        <w:t>Capellans</w:t>
      </w:r>
      <w:proofErr w:type="spellEnd"/>
      <w:r>
        <w:rPr>
          <w:rFonts w:ascii="ArialMT" w:hAnsi="ArialMT" w:cs="ArialMT"/>
          <w:color w:val="000000"/>
          <w:sz w:val="22"/>
          <w:szCs w:val="22"/>
          <w:lang w:eastAsia="en-US"/>
        </w:rPr>
        <w:t xml:space="preserve"> PS4, plage de la Lagune PS6),</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Sainte-Marie-La-Mer : Plage du camping municipal plages du 1</w:t>
      </w:r>
      <w:r>
        <w:rPr>
          <w:rFonts w:ascii="ArialMT" w:hAnsi="ArialMT" w:cs="ArialMT"/>
          <w:color w:val="000000"/>
          <w:sz w:val="13"/>
          <w:szCs w:val="13"/>
          <w:lang w:eastAsia="en-US"/>
        </w:rPr>
        <w:t>er</w:t>
      </w:r>
      <w:r>
        <w:rPr>
          <w:rFonts w:ascii="ArialMT" w:hAnsi="ArialMT" w:cs="ArialMT"/>
          <w:color w:val="000000"/>
          <w:sz w:val="22"/>
          <w:szCs w:val="22"/>
          <w:lang w:eastAsia="en-US"/>
        </w:rPr>
        <w:t>, 2</w:t>
      </w:r>
      <w:r>
        <w:rPr>
          <w:rFonts w:ascii="ArialMT" w:hAnsi="ArialMT" w:cs="ArialMT"/>
          <w:color w:val="000000"/>
          <w:sz w:val="13"/>
          <w:szCs w:val="13"/>
          <w:lang w:eastAsia="en-US"/>
        </w:rPr>
        <w:t>ème</w:t>
      </w:r>
      <w:r>
        <w:rPr>
          <w:rFonts w:ascii="ArialMT" w:hAnsi="ArialMT" w:cs="ArialMT"/>
          <w:color w:val="000000"/>
          <w:sz w:val="22"/>
          <w:szCs w:val="22"/>
          <w:lang w:eastAsia="en-US"/>
        </w:rPr>
        <w:t>, 3</w:t>
      </w:r>
      <w:r>
        <w:rPr>
          <w:rFonts w:ascii="ArialMT" w:hAnsi="ArialMT" w:cs="ArialMT"/>
          <w:color w:val="000000"/>
          <w:sz w:val="13"/>
          <w:szCs w:val="13"/>
          <w:lang w:eastAsia="en-US"/>
        </w:rPr>
        <w:t xml:space="preserve">ème </w:t>
      </w:r>
      <w:r>
        <w:rPr>
          <w:rFonts w:ascii="ArialMT" w:hAnsi="ArialMT" w:cs="ArialMT"/>
          <w:color w:val="000000"/>
          <w:sz w:val="22"/>
          <w:szCs w:val="22"/>
          <w:lang w:eastAsia="en-US"/>
        </w:rPr>
        <w:t>et 4</w:t>
      </w:r>
      <w:r>
        <w:rPr>
          <w:rFonts w:ascii="ArialMT" w:hAnsi="ArialMT" w:cs="ArialMT"/>
          <w:color w:val="000000"/>
          <w:sz w:val="13"/>
          <w:szCs w:val="13"/>
          <w:lang w:eastAsia="en-US"/>
        </w:rPr>
        <w:t xml:space="preserve">ème </w:t>
      </w:r>
      <w:r>
        <w:rPr>
          <w:rFonts w:ascii="ArialMT" w:hAnsi="ArialMT" w:cs="ArialMT"/>
          <w:color w:val="000000"/>
          <w:sz w:val="22"/>
          <w:szCs w:val="22"/>
          <w:lang w:eastAsia="en-US"/>
        </w:rPr>
        <w:t>Epi, plage centrale,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w:t>
      </w:r>
      <w:proofErr w:type="spellStart"/>
      <w:r>
        <w:rPr>
          <w:rFonts w:ascii="ArialMT" w:hAnsi="ArialMT" w:cs="ArialMT"/>
          <w:color w:val="000000"/>
          <w:sz w:val="22"/>
          <w:szCs w:val="22"/>
          <w:lang w:eastAsia="en-US"/>
        </w:rPr>
        <w:t>Torreilles</w:t>
      </w:r>
      <w:proofErr w:type="spellEnd"/>
      <w:r>
        <w:rPr>
          <w:rFonts w:ascii="ArialMT" w:hAnsi="ArialMT" w:cs="ArialMT"/>
          <w:color w:val="000000"/>
          <w:sz w:val="22"/>
          <w:szCs w:val="22"/>
          <w:lang w:eastAsia="en-US"/>
        </w:rPr>
        <w:t xml:space="preserve"> : plages centre, nord et sud.</w:t>
      </w:r>
    </w:p>
    <w:p w:rsidR="002808E1" w:rsidRDefault="002808E1" w:rsidP="002808E1">
      <w:pPr>
        <w:autoSpaceDE w:val="0"/>
        <w:autoSpaceDN w:val="0"/>
        <w:adjustRightInd w:val="0"/>
        <w:rPr>
          <w:rFonts w:ascii="Webdings" w:hAnsi="Webdings" w:cs="Webdings"/>
          <w:color w:val="000000"/>
          <w:sz w:val="22"/>
          <w:szCs w:val="22"/>
          <w:lang w:eastAsia="en-US"/>
        </w:rPr>
      </w:pP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Tarn</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w:t>
      </w:r>
      <w:proofErr w:type="spellStart"/>
      <w:r>
        <w:rPr>
          <w:rFonts w:ascii="ArialMT" w:hAnsi="ArialMT" w:cs="ArialMT"/>
          <w:color w:val="000000"/>
          <w:sz w:val="22"/>
          <w:szCs w:val="22"/>
          <w:lang w:eastAsia="en-US"/>
        </w:rPr>
        <w:t>Trebas</w:t>
      </w:r>
      <w:proofErr w:type="spellEnd"/>
      <w:r>
        <w:rPr>
          <w:rFonts w:ascii="ArialMT" w:hAnsi="ArialMT" w:cs="ArialMT"/>
          <w:color w:val="000000"/>
          <w:sz w:val="22"/>
          <w:szCs w:val="22"/>
          <w:lang w:eastAsia="en-US"/>
        </w:rPr>
        <w:t xml:space="preserve">-les-bains : base de loisirs de </w:t>
      </w:r>
      <w:proofErr w:type="spellStart"/>
      <w:r>
        <w:rPr>
          <w:rFonts w:ascii="ArialMT" w:hAnsi="ArialMT" w:cs="ArialMT"/>
          <w:color w:val="000000"/>
          <w:sz w:val="22"/>
          <w:szCs w:val="22"/>
          <w:lang w:eastAsia="en-US"/>
        </w:rPr>
        <w:t>Trébas</w:t>
      </w:r>
      <w:proofErr w:type="spellEnd"/>
      <w:r>
        <w:rPr>
          <w:rFonts w:ascii="ArialMT" w:hAnsi="ArialMT" w:cs="ArialMT"/>
          <w:color w:val="000000"/>
          <w:sz w:val="22"/>
          <w:szCs w:val="22"/>
          <w:lang w:eastAsia="en-US"/>
        </w:rPr>
        <w:t>.</w:t>
      </w:r>
    </w:p>
    <w:p w:rsidR="002808E1" w:rsidRDefault="002808E1" w:rsidP="002808E1">
      <w:pPr>
        <w:autoSpaceDE w:val="0"/>
        <w:autoSpaceDN w:val="0"/>
        <w:adjustRightInd w:val="0"/>
        <w:rPr>
          <w:rFonts w:ascii="Webdings" w:hAnsi="Webdings" w:cs="Webdings"/>
          <w:color w:val="000000"/>
          <w:sz w:val="22"/>
          <w:szCs w:val="22"/>
          <w:lang w:eastAsia="en-US"/>
        </w:rPr>
      </w:pP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Tarn-et-Garonne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lastRenderedPageBreak/>
        <w:t>- Molières : Lac Plage Sable,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w:t>
      </w:r>
      <w:proofErr w:type="spellStart"/>
      <w:r>
        <w:rPr>
          <w:rFonts w:ascii="ArialMT" w:hAnsi="ArialMT" w:cs="ArialMT"/>
          <w:color w:val="000000"/>
          <w:sz w:val="22"/>
          <w:szCs w:val="22"/>
          <w:lang w:eastAsia="en-US"/>
        </w:rPr>
        <w:t>Monclar</w:t>
      </w:r>
      <w:proofErr w:type="spellEnd"/>
      <w:r>
        <w:rPr>
          <w:rFonts w:ascii="ArialMT" w:hAnsi="ArialMT" w:cs="ArialMT"/>
          <w:color w:val="000000"/>
          <w:sz w:val="22"/>
          <w:szCs w:val="22"/>
          <w:lang w:eastAsia="en-US"/>
        </w:rPr>
        <w:t xml:space="preserve"> de Quercy : Lac Plage côté toboggan.</w:t>
      </w:r>
    </w:p>
    <w:p w:rsidR="002808E1" w:rsidRDefault="002808E1" w:rsidP="002808E1">
      <w:pPr>
        <w:autoSpaceDE w:val="0"/>
        <w:autoSpaceDN w:val="0"/>
        <w:adjustRightInd w:val="0"/>
        <w:rPr>
          <w:rFonts w:ascii="Arial-BoldMT" w:hAnsi="Arial-BoldMT" w:cs="Arial-BoldMT"/>
          <w:b/>
          <w:bCs/>
          <w:color w:val="FFFFFF"/>
          <w:sz w:val="32"/>
          <w:szCs w:val="32"/>
          <w:lang w:eastAsia="en-US"/>
        </w:rPr>
      </w:pPr>
    </w:p>
    <w:p w:rsidR="002808E1" w:rsidRDefault="002808E1" w:rsidP="002808E1">
      <w:pPr>
        <w:autoSpaceDE w:val="0"/>
        <w:autoSpaceDN w:val="0"/>
        <w:adjustRightInd w:val="0"/>
        <w:rPr>
          <w:rFonts w:ascii="Arial-BoldMT" w:hAnsi="Arial-BoldMT" w:cs="Arial-BoldMT"/>
          <w:b/>
          <w:bCs/>
          <w:color w:val="C00000"/>
          <w:sz w:val="28"/>
          <w:szCs w:val="28"/>
          <w:lang w:eastAsia="en-US"/>
        </w:rPr>
      </w:pPr>
      <w:r>
        <w:rPr>
          <w:rFonts w:ascii="Webdings" w:hAnsi="Webdings" w:cs="Webdings"/>
          <w:color w:val="C00000"/>
          <w:sz w:val="30"/>
          <w:szCs w:val="30"/>
          <w:lang w:eastAsia="en-US"/>
        </w:rPr>
        <w:t></w:t>
      </w:r>
      <w:r>
        <w:rPr>
          <w:rFonts w:ascii="Arial-BoldMT" w:hAnsi="Arial-BoldMT" w:cs="Arial-BoldMT"/>
          <w:b/>
          <w:bCs/>
          <w:color w:val="C00000"/>
          <w:sz w:val="28"/>
          <w:szCs w:val="28"/>
          <w:lang w:eastAsia="en-US"/>
        </w:rPr>
        <w:t>21 ports labellisés</w:t>
      </w: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Aude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Castelnaudary,</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Carcassonne,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plaisance de Narbonne,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Leucate,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plaisance de Gruissan.</w:t>
      </w:r>
    </w:p>
    <w:p w:rsidR="002808E1" w:rsidRDefault="002808E1" w:rsidP="002808E1">
      <w:pPr>
        <w:autoSpaceDE w:val="0"/>
        <w:autoSpaceDN w:val="0"/>
        <w:adjustRightInd w:val="0"/>
        <w:rPr>
          <w:rFonts w:ascii="Webdings" w:hAnsi="Webdings" w:cs="Webdings"/>
          <w:color w:val="000000"/>
          <w:sz w:val="22"/>
          <w:szCs w:val="22"/>
          <w:lang w:eastAsia="en-US"/>
        </w:rPr>
      </w:pP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Gard</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Bellegarde,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Port-Camargue du Grau du Roi.</w:t>
      </w:r>
    </w:p>
    <w:p w:rsidR="002808E1" w:rsidRDefault="002808E1" w:rsidP="002808E1">
      <w:pPr>
        <w:autoSpaceDE w:val="0"/>
        <w:autoSpaceDN w:val="0"/>
        <w:adjustRightInd w:val="0"/>
        <w:rPr>
          <w:rFonts w:ascii="Webdings" w:hAnsi="Webdings" w:cs="Webdings"/>
          <w:color w:val="000000"/>
          <w:sz w:val="22"/>
          <w:szCs w:val="22"/>
          <w:lang w:eastAsia="en-US"/>
        </w:rPr>
      </w:pP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Haute-Garonne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Saint Sauveur de Toulouse.</w:t>
      </w:r>
    </w:p>
    <w:p w:rsidR="002808E1" w:rsidRDefault="002808E1" w:rsidP="002808E1">
      <w:pPr>
        <w:autoSpaceDE w:val="0"/>
        <w:autoSpaceDN w:val="0"/>
        <w:adjustRightInd w:val="0"/>
        <w:rPr>
          <w:rFonts w:ascii="Webdings" w:hAnsi="Webdings" w:cs="Webdings"/>
          <w:color w:val="000000"/>
          <w:sz w:val="22"/>
          <w:szCs w:val="22"/>
          <w:lang w:eastAsia="en-US"/>
        </w:rPr>
      </w:pP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Hérault</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plaisance de Frontignan,</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Bouzigues,</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Palavas-les-Flots,</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Port de plaisance de </w:t>
      </w:r>
      <w:proofErr w:type="spellStart"/>
      <w:r>
        <w:rPr>
          <w:rFonts w:ascii="ArialMT" w:hAnsi="ArialMT" w:cs="ArialMT"/>
          <w:color w:val="000000"/>
          <w:sz w:val="22"/>
          <w:szCs w:val="22"/>
          <w:lang w:eastAsia="en-US"/>
        </w:rPr>
        <w:t>Carnon</w:t>
      </w:r>
      <w:proofErr w:type="spellEnd"/>
      <w:r>
        <w:rPr>
          <w:rFonts w:ascii="ArialMT" w:hAnsi="ArialMT" w:cs="ArialMT"/>
          <w:color w:val="000000"/>
          <w:sz w:val="22"/>
          <w:szCs w:val="22"/>
          <w:lang w:eastAsia="en-US"/>
        </w:rPr>
        <w:t>,</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la Grande Motte,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plaisance du Cap d’Agde,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Marseillan plage,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Marseillan ville,</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xml:space="preserve">- Port départemental </w:t>
      </w:r>
      <w:proofErr w:type="spellStart"/>
      <w:r>
        <w:rPr>
          <w:rFonts w:ascii="ArialMT" w:hAnsi="ArialMT" w:cs="ArialMT"/>
          <w:color w:val="000000"/>
          <w:sz w:val="22"/>
          <w:szCs w:val="22"/>
          <w:lang w:eastAsia="en-US"/>
        </w:rPr>
        <w:t>Vendres</w:t>
      </w:r>
      <w:proofErr w:type="spellEnd"/>
      <w:r>
        <w:rPr>
          <w:rFonts w:ascii="ArialMT" w:hAnsi="ArialMT" w:cs="ArialMT"/>
          <w:color w:val="000000"/>
          <w:sz w:val="22"/>
          <w:szCs w:val="22"/>
          <w:lang w:eastAsia="en-US"/>
        </w:rPr>
        <w:t xml:space="preserve"> en </w:t>
      </w:r>
      <w:proofErr w:type="spellStart"/>
      <w:r>
        <w:rPr>
          <w:rFonts w:ascii="ArialMT" w:hAnsi="ArialMT" w:cs="ArialMT"/>
          <w:color w:val="000000"/>
          <w:sz w:val="22"/>
          <w:szCs w:val="22"/>
          <w:lang w:eastAsia="en-US"/>
        </w:rPr>
        <w:t>domitienne</w:t>
      </w:r>
      <w:proofErr w:type="spellEnd"/>
      <w:r>
        <w:rPr>
          <w:rFonts w:ascii="ArialMT" w:hAnsi="ArialMT" w:cs="ArialMT"/>
          <w:color w:val="000000"/>
          <w:sz w:val="22"/>
          <w:szCs w:val="22"/>
          <w:lang w:eastAsia="en-US"/>
        </w:rPr>
        <w:t>.</w:t>
      </w:r>
    </w:p>
    <w:p w:rsidR="002808E1" w:rsidRDefault="002808E1" w:rsidP="002808E1">
      <w:pPr>
        <w:autoSpaceDE w:val="0"/>
        <w:autoSpaceDN w:val="0"/>
        <w:adjustRightInd w:val="0"/>
        <w:rPr>
          <w:rFonts w:ascii="Webdings" w:hAnsi="Webdings" w:cs="Webdings"/>
          <w:color w:val="000000"/>
          <w:sz w:val="22"/>
          <w:szCs w:val="22"/>
          <w:lang w:eastAsia="en-US"/>
        </w:rPr>
      </w:pPr>
    </w:p>
    <w:p w:rsidR="002808E1" w:rsidRDefault="002808E1" w:rsidP="002808E1">
      <w:pPr>
        <w:autoSpaceDE w:val="0"/>
        <w:autoSpaceDN w:val="0"/>
        <w:adjustRightInd w:val="0"/>
        <w:rPr>
          <w:rFonts w:ascii="Arial-BoldMT" w:hAnsi="Arial-BoldMT" w:cs="Arial-BoldMT"/>
          <w:b/>
          <w:bCs/>
          <w:color w:val="000000"/>
          <w:sz w:val="22"/>
          <w:szCs w:val="22"/>
          <w:lang w:eastAsia="en-US"/>
        </w:rPr>
      </w:pPr>
      <w:r>
        <w:rPr>
          <w:rFonts w:ascii="Webdings" w:hAnsi="Webdings" w:cs="Webdings"/>
          <w:color w:val="000000"/>
          <w:sz w:val="22"/>
          <w:szCs w:val="22"/>
          <w:lang w:eastAsia="en-US"/>
        </w:rPr>
        <w:t></w:t>
      </w:r>
      <w:r>
        <w:rPr>
          <w:rFonts w:ascii="Arial-BoldMT" w:hAnsi="Arial-BoldMT" w:cs="Arial-BoldMT"/>
          <w:b/>
          <w:bCs/>
          <w:color w:val="000000"/>
          <w:sz w:val="22"/>
          <w:szCs w:val="22"/>
          <w:lang w:eastAsia="en-US"/>
        </w:rPr>
        <w:t>Pyrénées-Orientales</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Saint Ange du Barcarès,</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de plaisance de Port-Vendres,</w:t>
      </w:r>
    </w:p>
    <w:p w:rsidR="002808E1" w:rsidRDefault="002808E1" w:rsidP="002808E1">
      <w:pPr>
        <w:autoSpaceDE w:val="0"/>
        <w:autoSpaceDN w:val="0"/>
        <w:adjustRightInd w:val="0"/>
        <w:rPr>
          <w:rFonts w:ascii="ArialMT" w:hAnsi="ArialMT" w:cs="ArialMT"/>
          <w:color w:val="000000"/>
          <w:sz w:val="22"/>
          <w:szCs w:val="22"/>
          <w:lang w:eastAsia="en-US"/>
        </w:rPr>
      </w:pPr>
      <w:r>
        <w:rPr>
          <w:rFonts w:ascii="ArialMT" w:hAnsi="ArialMT" w:cs="ArialMT"/>
          <w:color w:val="000000"/>
          <w:sz w:val="22"/>
          <w:szCs w:val="22"/>
          <w:lang w:eastAsia="en-US"/>
        </w:rPr>
        <w:t>- Port d’Argelès-sur-Mer,</w:t>
      </w:r>
    </w:p>
    <w:p w:rsidR="002808E1" w:rsidRDefault="002808E1" w:rsidP="002808E1">
      <w:pPr>
        <w:pStyle w:val="NormalWeb"/>
        <w:spacing w:before="0" w:beforeAutospacing="0" w:after="0" w:afterAutospacing="0"/>
        <w:jc w:val="both"/>
        <w:rPr>
          <w:rFonts w:ascii="ArialMT" w:hAnsi="ArialMT" w:cs="ArialMT"/>
          <w:color w:val="000000"/>
          <w:sz w:val="22"/>
          <w:szCs w:val="22"/>
          <w:lang w:eastAsia="en-US"/>
        </w:rPr>
      </w:pPr>
      <w:r>
        <w:rPr>
          <w:rFonts w:ascii="ArialMT" w:hAnsi="ArialMT" w:cs="ArialMT"/>
          <w:color w:val="000000"/>
          <w:sz w:val="22"/>
          <w:szCs w:val="22"/>
          <w:lang w:eastAsia="en-US"/>
        </w:rPr>
        <w:t>- Port de Plaisance de Saint-Cyprien.</w:t>
      </w:r>
    </w:p>
    <w:p w:rsidR="00373BF4" w:rsidRDefault="00373BF4" w:rsidP="002808E1">
      <w:pPr>
        <w:pStyle w:val="NormalWeb"/>
        <w:spacing w:before="0" w:beforeAutospacing="0" w:after="0" w:afterAutospacing="0"/>
        <w:jc w:val="both"/>
        <w:rPr>
          <w:rFonts w:ascii="ArialMT" w:hAnsi="ArialMT" w:cs="ArialMT"/>
          <w:color w:val="000000"/>
          <w:sz w:val="22"/>
          <w:szCs w:val="22"/>
          <w:lang w:eastAsia="en-US"/>
        </w:rPr>
      </w:pPr>
    </w:p>
    <w:p w:rsidR="00373BF4" w:rsidRDefault="00373BF4" w:rsidP="002808E1">
      <w:pPr>
        <w:pStyle w:val="NormalWeb"/>
        <w:spacing w:before="0" w:beforeAutospacing="0" w:after="0" w:afterAutospacing="0"/>
        <w:jc w:val="both"/>
        <w:rPr>
          <w:rFonts w:ascii="ArialMT" w:hAnsi="ArialMT" w:cs="ArialMT"/>
          <w:color w:val="000000"/>
          <w:sz w:val="22"/>
          <w:szCs w:val="22"/>
          <w:lang w:eastAsia="en-US"/>
        </w:rPr>
      </w:pPr>
    </w:p>
    <w:p w:rsidR="00373BF4" w:rsidRDefault="00373BF4" w:rsidP="002808E1">
      <w:pPr>
        <w:pStyle w:val="NormalWeb"/>
        <w:spacing w:before="0" w:beforeAutospacing="0" w:after="0" w:afterAutospacing="0"/>
        <w:jc w:val="both"/>
        <w:rPr>
          <w:rFonts w:ascii="ArialMT" w:hAnsi="ArialMT" w:cs="ArialMT"/>
          <w:color w:val="000000"/>
          <w:sz w:val="22"/>
          <w:szCs w:val="22"/>
          <w:lang w:eastAsia="en-US"/>
        </w:rPr>
      </w:pPr>
    </w:p>
    <w:p w:rsidR="00373BF4" w:rsidRPr="00D01DFB" w:rsidRDefault="00373BF4" w:rsidP="00373BF4">
      <w:pPr>
        <w:pStyle w:val="NormalWeb"/>
        <w:rPr>
          <w:b/>
          <w:sz w:val="20"/>
        </w:rPr>
      </w:pPr>
      <w:r w:rsidRPr="00D01DFB">
        <w:rPr>
          <w:rFonts w:ascii="Arial" w:hAnsi="Arial" w:cs="Arial"/>
          <w:b/>
          <w:sz w:val="20"/>
          <w:u w:val="single"/>
        </w:rPr>
        <w:t>Contact presse</w:t>
      </w:r>
      <w:r>
        <w:rPr>
          <w:rFonts w:ascii="Arial" w:hAnsi="Arial" w:cs="Arial"/>
          <w:b/>
          <w:sz w:val="20"/>
        </w:rPr>
        <w:t xml:space="preserve"> </w:t>
      </w:r>
      <w:r w:rsidRPr="00D01DFB">
        <w:rPr>
          <w:rFonts w:ascii="Arial" w:hAnsi="Arial" w:cs="Arial"/>
          <w:b/>
          <w:sz w:val="20"/>
        </w:rPr>
        <w:t>: </w:t>
      </w:r>
    </w:p>
    <w:p w:rsidR="00373BF4" w:rsidRPr="00D01DFB" w:rsidRDefault="00373BF4" w:rsidP="00373BF4">
      <w:pPr>
        <w:pStyle w:val="NormalWeb"/>
        <w:spacing w:after="0" w:afterAutospacing="0"/>
        <w:rPr>
          <w:rFonts w:ascii="Arial" w:hAnsi="Arial" w:cs="Arial"/>
          <w:sz w:val="20"/>
          <w:szCs w:val="20"/>
        </w:rPr>
      </w:pPr>
      <w:r w:rsidRPr="00D01DFB">
        <w:rPr>
          <w:rFonts w:ascii="Arial" w:hAnsi="Arial" w:cs="Arial"/>
          <w:b/>
          <w:bCs/>
          <w:sz w:val="20"/>
          <w:szCs w:val="20"/>
        </w:rPr>
        <w:t xml:space="preserve">Prénom NOM </w:t>
      </w:r>
      <w:r w:rsidRPr="00D01DFB">
        <w:rPr>
          <w:rFonts w:ascii="Arial" w:hAnsi="Arial" w:cs="Arial"/>
          <w:sz w:val="20"/>
          <w:szCs w:val="20"/>
        </w:rPr>
        <w:t xml:space="preserve">: </w:t>
      </w:r>
      <w:hyperlink r:id="rId6" w:history="1">
        <w:r w:rsidRPr="001014E6">
          <w:rPr>
            <w:rStyle w:val="Lienhypertexte"/>
            <w:rFonts w:ascii="Arial" w:hAnsi="Arial" w:cs="Arial"/>
            <w:b/>
            <w:bCs/>
            <w:sz w:val="20"/>
            <w:szCs w:val="20"/>
          </w:rPr>
          <w:t>fanny.thevenoud@laregion.fr</w:t>
        </w:r>
      </w:hyperlink>
      <w:r>
        <w:rPr>
          <w:rFonts w:ascii="Arial" w:hAnsi="Arial" w:cs="Arial"/>
          <w:sz w:val="20"/>
          <w:szCs w:val="20"/>
        </w:rPr>
        <w:t xml:space="preserve"> - Tél. : 05 61 33 56 31 </w:t>
      </w:r>
      <w:r w:rsidRPr="00D01DFB">
        <w:rPr>
          <w:rFonts w:ascii="Arial" w:hAnsi="Arial" w:cs="Arial"/>
          <w:sz w:val="20"/>
          <w:szCs w:val="20"/>
        </w:rPr>
        <w:t xml:space="preserve">// 06 </w:t>
      </w:r>
      <w:r>
        <w:rPr>
          <w:rFonts w:ascii="Arial" w:hAnsi="Arial" w:cs="Arial"/>
          <w:sz w:val="20"/>
          <w:szCs w:val="20"/>
        </w:rPr>
        <w:t>32 89 37 89</w:t>
      </w:r>
      <w:r w:rsidRPr="00D01DFB">
        <w:rPr>
          <w:rFonts w:ascii="Arial" w:hAnsi="Arial" w:cs="Arial"/>
          <w:sz w:val="20"/>
          <w:szCs w:val="20"/>
        </w:rPr>
        <w:t xml:space="preserve">  </w:t>
      </w:r>
      <w:r w:rsidRPr="00D01DFB">
        <w:rPr>
          <w:rFonts w:ascii="Arial" w:hAnsi="Arial" w:cs="Arial"/>
          <w:color w:val="0000FF"/>
          <w:sz w:val="20"/>
          <w:szCs w:val="20"/>
          <w:u w:val="single"/>
        </w:rPr>
        <w:t>www.laregion.fr</w:t>
      </w:r>
    </w:p>
    <w:p w:rsidR="00373BF4" w:rsidRPr="00D01DFB" w:rsidRDefault="00373BF4" w:rsidP="00373BF4">
      <w:pPr>
        <w:pStyle w:val="NormalWeb"/>
        <w:spacing w:before="120" w:beforeAutospacing="0"/>
        <w:rPr>
          <w:rFonts w:ascii="Arial" w:hAnsi="Arial" w:cs="Arial"/>
          <w:sz w:val="20"/>
          <w:szCs w:val="20"/>
        </w:rPr>
      </w:pPr>
      <w:r w:rsidRPr="00D01DFB">
        <w:rPr>
          <w:rFonts w:ascii="Arial" w:hAnsi="Arial" w:cs="Arial"/>
          <w:b/>
          <w:bCs/>
          <w:color w:val="000000"/>
          <w:sz w:val="20"/>
          <w:szCs w:val="20"/>
        </w:rPr>
        <w:t xml:space="preserve">Montpellier : </w:t>
      </w:r>
      <w:r w:rsidRPr="00D01DFB">
        <w:rPr>
          <w:rFonts w:ascii="Arial" w:hAnsi="Arial" w:cs="Arial"/>
          <w:color w:val="0000FF"/>
          <w:sz w:val="20"/>
          <w:szCs w:val="20"/>
        </w:rPr>
        <w:t>presse-region@l</w:t>
      </w:r>
      <w:r>
        <w:rPr>
          <w:rFonts w:ascii="Arial" w:hAnsi="Arial" w:cs="Arial"/>
          <w:color w:val="0000FF"/>
          <w:sz w:val="20"/>
          <w:szCs w:val="20"/>
        </w:rPr>
        <w:t>aregion.fr                     </w:t>
      </w:r>
      <w:r w:rsidRPr="00D01DFB">
        <w:rPr>
          <w:rFonts w:ascii="Arial" w:hAnsi="Arial" w:cs="Arial"/>
          <w:color w:val="0000FF"/>
          <w:sz w:val="20"/>
          <w:szCs w:val="20"/>
        </w:rPr>
        <w:t xml:space="preserve">     </w:t>
      </w:r>
      <w:r w:rsidRPr="00D01DFB">
        <w:rPr>
          <w:rFonts w:ascii="Arial" w:hAnsi="Arial" w:cs="Arial"/>
          <w:b/>
          <w:bCs/>
          <w:color w:val="000000"/>
          <w:sz w:val="20"/>
          <w:szCs w:val="20"/>
        </w:rPr>
        <w:t xml:space="preserve">Toulouse : </w:t>
      </w:r>
      <w:r w:rsidRPr="00D01DFB">
        <w:rPr>
          <w:rFonts w:ascii="Arial" w:hAnsi="Arial" w:cs="Arial"/>
          <w:color w:val="0000FF"/>
          <w:sz w:val="20"/>
          <w:szCs w:val="20"/>
        </w:rPr>
        <w:t>service.presse@</w:t>
      </w:r>
      <w:r>
        <w:rPr>
          <w:rFonts w:ascii="Arial" w:hAnsi="Arial" w:cs="Arial"/>
          <w:color w:val="0000FF"/>
          <w:sz w:val="20"/>
          <w:szCs w:val="20"/>
        </w:rPr>
        <w:t>laregion</w:t>
      </w:r>
      <w:r w:rsidRPr="00D01DFB">
        <w:rPr>
          <w:rFonts w:ascii="Arial" w:hAnsi="Arial" w:cs="Arial"/>
          <w:color w:val="0000FF"/>
          <w:sz w:val="20"/>
          <w:szCs w:val="20"/>
        </w:rPr>
        <w:t>.fr</w:t>
      </w:r>
    </w:p>
    <w:p w:rsidR="00373BF4" w:rsidRPr="0063427F" w:rsidRDefault="00373BF4" w:rsidP="002808E1">
      <w:pPr>
        <w:pStyle w:val="NormalWeb"/>
        <w:spacing w:before="0" w:beforeAutospacing="0" w:after="0" w:afterAutospacing="0"/>
        <w:jc w:val="both"/>
        <w:rPr>
          <w:rFonts w:ascii="Arial" w:hAnsi="Arial" w:cs="Arial"/>
          <w:sz w:val="22"/>
          <w:szCs w:val="22"/>
        </w:rPr>
      </w:pPr>
    </w:p>
    <w:sectPr w:rsidR="00373BF4" w:rsidRPr="0063427F" w:rsidSect="00E53B7A">
      <w:pgSz w:w="11905" w:h="16837" w:code="9"/>
      <w:pgMar w:top="1418" w:right="1701" w:bottom="1418" w:left="1701" w:header="794" w:footer="851"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A3"/>
    <w:rsid w:val="00092328"/>
    <w:rsid w:val="002808E1"/>
    <w:rsid w:val="00373BF4"/>
    <w:rsid w:val="0037484C"/>
    <w:rsid w:val="004155EC"/>
    <w:rsid w:val="0059751A"/>
    <w:rsid w:val="0063427F"/>
    <w:rsid w:val="006D31D8"/>
    <w:rsid w:val="0072512D"/>
    <w:rsid w:val="007E379D"/>
    <w:rsid w:val="00861E7D"/>
    <w:rsid w:val="008841A3"/>
    <w:rsid w:val="00AF1329"/>
    <w:rsid w:val="00CE668B"/>
    <w:rsid w:val="00D44638"/>
    <w:rsid w:val="00E53B7A"/>
    <w:rsid w:val="00ED0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A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41A3"/>
    <w:rPr>
      <w:color w:val="0000FF"/>
      <w:u w:val="single"/>
    </w:rPr>
  </w:style>
  <w:style w:type="paragraph" w:styleId="NormalWeb">
    <w:name w:val="Normal (Web)"/>
    <w:basedOn w:val="Normal"/>
    <w:uiPriority w:val="99"/>
    <w:unhideWhenUsed/>
    <w:rsid w:val="008841A3"/>
    <w:pPr>
      <w:spacing w:before="100" w:beforeAutospacing="1" w:after="100" w:afterAutospacing="1"/>
    </w:pPr>
  </w:style>
  <w:style w:type="paragraph" w:styleId="Textedebulles">
    <w:name w:val="Balloon Text"/>
    <w:basedOn w:val="Normal"/>
    <w:link w:val="TextedebullesCar"/>
    <w:uiPriority w:val="99"/>
    <w:semiHidden/>
    <w:unhideWhenUsed/>
    <w:rsid w:val="008841A3"/>
    <w:rPr>
      <w:rFonts w:ascii="Tahoma" w:hAnsi="Tahoma" w:cs="Tahoma"/>
      <w:sz w:val="16"/>
      <w:szCs w:val="16"/>
    </w:rPr>
  </w:style>
  <w:style w:type="character" w:customStyle="1" w:styleId="TextedebullesCar">
    <w:name w:val="Texte de bulles Car"/>
    <w:basedOn w:val="Policepardfaut"/>
    <w:link w:val="Textedebulles"/>
    <w:uiPriority w:val="99"/>
    <w:semiHidden/>
    <w:rsid w:val="008841A3"/>
    <w:rPr>
      <w:rFonts w:ascii="Tahoma" w:hAnsi="Tahoma" w:cs="Tahoma"/>
      <w:sz w:val="16"/>
      <w:szCs w:val="16"/>
      <w:lang w:eastAsia="fr-FR"/>
    </w:rPr>
  </w:style>
  <w:style w:type="character" w:styleId="lev">
    <w:name w:val="Strong"/>
    <w:basedOn w:val="Policepardfaut"/>
    <w:uiPriority w:val="22"/>
    <w:qFormat/>
    <w:rsid w:val="007E37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A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41A3"/>
    <w:rPr>
      <w:color w:val="0000FF"/>
      <w:u w:val="single"/>
    </w:rPr>
  </w:style>
  <w:style w:type="paragraph" w:styleId="NormalWeb">
    <w:name w:val="Normal (Web)"/>
    <w:basedOn w:val="Normal"/>
    <w:uiPriority w:val="99"/>
    <w:unhideWhenUsed/>
    <w:rsid w:val="008841A3"/>
    <w:pPr>
      <w:spacing w:before="100" w:beforeAutospacing="1" w:after="100" w:afterAutospacing="1"/>
    </w:pPr>
  </w:style>
  <w:style w:type="paragraph" w:styleId="Textedebulles">
    <w:name w:val="Balloon Text"/>
    <w:basedOn w:val="Normal"/>
    <w:link w:val="TextedebullesCar"/>
    <w:uiPriority w:val="99"/>
    <w:semiHidden/>
    <w:unhideWhenUsed/>
    <w:rsid w:val="008841A3"/>
    <w:rPr>
      <w:rFonts w:ascii="Tahoma" w:hAnsi="Tahoma" w:cs="Tahoma"/>
      <w:sz w:val="16"/>
      <w:szCs w:val="16"/>
    </w:rPr>
  </w:style>
  <w:style w:type="character" w:customStyle="1" w:styleId="TextedebullesCar">
    <w:name w:val="Texte de bulles Car"/>
    <w:basedOn w:val="Policepardfaut"/>
    <w:link w:val="Textedebulles"/>
    <w:uiPriority w:val="99"/>
    <w:semiHidden/>
    <w:rsid w:val="008841A3"/>
    <w:rPr>
      <w:rFonts w:ascii="Tahoma" w:hAnsi="Tahoma" w:cs="Tahoma"/>
      <w:sz w:val="16"/>
      <w:szCs w:val="16"/>
      <w:lang w:eastAsia="fr-FR"/>
    </w:rPr>
  </w:style>
  <w:style w:type="character" w:styleId="lev">
    <w:name w:val="Strong"/>
    <w:basedOn w:val="Policepardfaut"/>
    <w:uiPriority w:val="22"/>
    <w:qFormat/>
    <w:rsid w:val="007E3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0819">
      <w:bodyDiv w:val="1"/>
      <w:marLeft w:val="0"/>
      <w:marRight w:val="0"/>
      <w:marTop w:val="0"/>
      <w:marBottom w:val="0"/>
      <w:divBdr>
        <w:top w:val="none" w:sz="0" w:space="0" w:color="auto"/>
        <w:left w:val="none" w:sz="0" w:space="0" w:color="auto"/>
        <w:bottom w:val="none" w:sz="0" w:space="0" w:color="auto"/>
        <w:right w:val="none" w:sz="0" w:space="0" w:color="auto"/>
      </w:divBdr>
    </w:div>
    <w:div w:id="891694236">
      <w:bodyDiv w:val="1"/>
      <w:marLeft w:val="0"/>
      <w:marRight w:val="0"/>
      <w:marTop w:val="0"/>
      <w:marBottom w:val="0"/>
      <w:divBdr>
        <w:top w:val="none" w:sz="0" w:space="0" w:color="auto"/>
        <w:left w:val="none" w:sz="0" w:space="0" w:color="auto"/>
        <w:bottom w:val="none" w:sz="0" w:space="0" w:color="auto"/>
        <w:right w:val="none" w:sz="0" w:space="0" w:color="auto"/>
      </w:divBdr>
    </w:div>
    <w:div w:id="934367248">
      <w:bodyDiv w:val="1"/>
      <w:marLeft w:val="0"/>
      <w:marRight w:val="0"/>
      <w:marTop w:val="0"/>
      <w:marBottom w:val="0"/>
      <w:divBdr>
        <w:top w:val="none" w:sz="0" w:space="0" w:color="auto"/>
        <w:left w:val="none" w:sz="0" w:space="0" w:color="auto"/>
        <w:bottom w:val="none" w:sz="0" w:space="0" w:color="auto"/>
        <w:right w:val="none" w:sz="0" w:space="0" w:color="auto"/>
      </w:divBdr>
    </w:div>
    <w:div w:id="1375613224">
      <w:bodyDiv w:val="1"/>
      <w:marLeft w:val="0"/>
      <w:marRight w:val="0"/>
      <w:marTop w:val="0"/>
      <w:marBottom w:val="0"/>
      <w:divBdr>
        <w:top w:val="none" w:sz="0" w:space="0" w:color="auto"/>
        <w:left w:val="none" w:sz="0" w:space="0" w:color="auto"/>
        <w:bottom w:val="none" w:sz="0" w:space="0" w:color="auto"/>
        <w:right w:val="none" w:sz="0" w:space="0" w:color="auto"/>
      </w:divBdr>
    </w:div>
    <w:div w:id="21138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nny.thevenoud@laregion.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DAUBAS Marie-claude</dc:creator>
  <cp:lastModifiedBy>DAUBAS Marie-claude</cp:lastModifiedBy>
  <cp:revision>3</cp:revision>
  <dcterms:created xsi:type="dcterms:W3CDTF">2017-05-19T14:27:00Z</dcterms:created>
  <dcterms:modified xsi:type="dcterms:W3CDTF">2017-05-19T14:27:00Z</dcterms:modified>
</cp:coreProperties>
</file>